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82" w:rsidRDefault="009845D4">
      <w:pPr>
        <w:pStyle w:val="Zhlav"/>
        <w:spacing w:before="480" w:after="480"/>
        <w:jc w:val="right"/>
      </w:pPr>
      <w:r>
        <w:t>Dne 28</w:t>
      </w:r>
      <w:r w:rsidR="00F21581">
        <w:t>. listopadu 2017 v Českých Budějovicích</w:t>
      </w:r>
    </w:p>
    <w:p w:rsidR="00646482" w:rsidRDefault="00F21581">
      <w:pPr>
        <w:spacing w:after="200"/>
        <w:jc w:val="both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Soutěž Nemocnice roku 2017: V kategorii Finanční zdraví </w:t>
      </w:r>
      <w:r w:rsidR="00257AB5">
        <w:rPr>
          <w:b/>
          <w:bCs/>
          <w:color w:val="000000"/>
          <w:sz w:val="36"/>
          <w:szCs w:val="36"/>
        </w:rPr>
        <w:t>ve skupině akciových společností opět vyhrála Nemocnice České Budějovice</w:t>
      </w:r>
    </w:p>
    <w:p w:rsidR="00646482" w:rsidRDefault="00F21581">
      <w:pPr>
        <w:jc w:val="both"/>
        <w:rPr>
          <w:rFonts w:cstheme="minorHAnsi"/>
          <w:b/>
          <w:lang w:eastAsia="cs-CZ"/>
        </w:rPr>
      </w:pPr>
      <w:r>
        <w:rPr>
          <w:rFonts w:cstheme="minorHAnsi"/>
          <w:b/>
        </w:rPr>
        <w:t xml:space="preserve">Nemocnice České Budějovice zaznamenala </w:t>
      </w:r>
      <w:r w:rsidR="00257AB5">
        <w:rPr>
          <w:rFonts w:cstheme="minorHAnsi"/>
          <w:b/>
        </w:rPr>
        <w:t xml:space="preserve">znovu </w:t>
      </w:r>
      <w:r>
        <w:rPr>
          <w:rFonts w:cstheme="minorHAnsi"/>
          <w:b/>
        </w:rPr>
        <w:t xml:space="preserve">významný úspěch v celostátní soutěži Nemocnice roku 2017, </w:t>
      </w:r>
      <w:r>
        <w:rPr>
          <w:rFonts w:cstheme="minorHAnsi"/>
          <w:b/>
          <w:lang w:eastAsia="cs-CZ"/>
        </w:rPr>
        <w:t>kterou každoročně pořádá nezisková organizace HealthCare Institut</w:t>
      </w:r>
      <w:r w:rsidR="00A716F4">
        <w:rPr>
          <w:rFonts w:cstheme="minorHAnsi"/>
          <w:b/>
          <w:lang w:eastAsia="cs-CZ"/>
        </w:rPr>
        <w:t>e</w:t>
      </w:r>
      <w:r>
        <w:rPr>
          <w:rFonts w:cstheme="minorHAnsi"/>
          <w:b/>
          <w:lang w:eastAsia="cs-CZ"/>
        </w:rPr>
        <w:t>. V kategorii Finanční zdraví se umístila</w:t>
      </w:r>
      <w:r w:rsidR="00257AB5">
        <w:rPr>
          <w:rFonts w:cstheme="minorHAnsi"/>
          <w:b/>
          <w:lang w:eastAsia="cs-CZ"/>
        </w:rPr>
        <w:t xml:space="preserve"> ve skupině akciových společností na prvním místě,</w:t>
      </w:r>
      <w:r>
        <w:rPr>
          <w:rFonts w:cstheme="minorHAnsi"/>
          <w:b/>
          <w:lang w:eastAsia="cs-CZ"/>
        </w:rPr>
        <w:t xml:space="preserve"> </w:t>
      </w:r>
      <w:r w:rsidR="00257AB5">
        <w:rPr>
          <w:rFonts w:cstheme="minorHAnsi"/>
          <w:b/>
          <w:lang w:eastAsia="cs-CZ"/>
        </w:rPr>
        <w:t xml:space="preserve">v celkové kategorii na </w:t>
      </w:r>
      <w:r>
        <w:rPr>
          <w:rFonts w:cstheme="minorHAnsi"/>
          <w:b/>
          <w:lang w:eastAsia="cs-CZ"/>
        </w:rPr>
        <w:t>místě</w:t>
      </w:r>
      <w:r w:rsidR="00257AB5">
        <w:rPr>
          <w:rFonts w:cstheme="minorHAnsi"/>
          <w:b/>
          <w:lang w:eastAsia="cs-CZ"/>
        </w:rPr>
        <w:t xml:space="preserve"> druhém</w:t>
      </w:r>
      <w:r w:rsidR="00A716F4">
        <w:rPr>
          <w:rFonts w:cstheme="minorHAnsi"/>
          <w:b/>
          <w:lang w:eastAsia="cs-CZ"/>
        </w:rPr>
        <w:t>.</w:t>
      </w:r>
      <w:r>
        <w:rPr>
          <w:rFonts w:cstheme="minorHAnsi"/>
          <w:b/>
          <w:bCs/>
        </w:rPr>
        <w:t xml:space="preserve"> </w:t>
      </w:r>
      <w:r w:rsidR="00FE5F38">
        <w:rPr>
          <w:rFonts w:cstheme="minorHAnsi"/>
          <w:b/>
          <w:bCs/>
          <w:lang w:eastAsia="cs-CZ"/>
        </w:rPr>
        <w:t>J</w:t>
      </w:r>
      <w:r w:rsidR="00805907">
        <w:rPr>
          <w:rFonts w:cstheme="minorHAnsi"/>
          <w:b/>
          <w:bCs/>
          <w:lang w:eastAsia="cs-CZ"/>
        </w:rPr>
        <w:t>i</w:t>
      </w:r>
      <w:r>
        <w:rPr>
          <w:rFonts w:cstheme="minorHAnsi"/>
          <w:b/>
          <w:bCs/>
          <w:lang w:eastAsia="cs-CZ"/>
        </w:rPr>
        <w:t xml:space="preserve">hočeské nemocnice </w:t>
      </w:r>
      <w:r w:rsidR="00FE5F38">
        <w:rPr>
          <w:rFonts w:cstheme="minorHAnsi"/>
          <w:b/>
          <w:bCs/>
          <w:lang w:eastAsia="cs-CZ"/>
        </w:rPr>
        <w:t xml:space="preserve">v </w:t>
      </w:r>
      <w:r>
        <w:rPr>
          <w:rFonts w:cstheme="minorHAnsi"/>
          <w:b/>
          <w:bCs/>
          <w:lang w:eastAsia="cs-CZ"/>
        </w:rPr>
        <w:t xml:space="preserve">podobných </w:t>
      </w:r>
      <w:r w:rsidR="00FE5F38">
        <w:rPr>
          <w:rFonts w:cstheme="minorHAnsi"/>
          <w:b/>
          <w:bCs/>
          <w:lang w:eastAsia="cs-CZ"/>
        </w:rPr>
        <w:t xml:space="preserve">celostátních </w:t>
      </w:r>
      <w:r>
        <w:rPr>
          <w:rFonts w:cstheme="minorHAnsi"/>
          <w:b/>
          <w:bCs/>
          <w:lang w:eastAsia="cs-CZ"/>
        </w:rPr>
        <w:t xml:space="preserve">soutěžích </w:t>
      </w:r>
      <w:r w:rsidR="00FE5F38">
        <w:rPr>
          <w:rFonts w:cstheme="minorHAnsi"/>
          <w:b/>
          <w:bCs/>
          <w:lang w:eastAsia="cs-CZ"/>
        </w:rPr>
        <w:t xml:space="preserve">tradičně obsazují </w:t>
      </w:r>
      <w:r>
        <w:rPr>
          <w:rFonts w:cstheme="minorHAnsi"/>
          <w:b/>
          <w:bCs/>
          <w:lang w:eastAsia="cs-CZ"/>
        </w:rPr>
        <w:t>přední místa.</w:t>
      </w:r>
    </w:p>
    <w:p w:rsidR="00646482" w:rsidRDefault="00F21581">
      <w:pPr>
        <w:jc w:val="both"/>
        <w:rPr>
          <w:rFonts w:cstheme="minorHAnsi"/>
          <w:szCs w:val="28"/>
        </w:rPr>
      </w:pPr>
      <w:r>
        <w:rPr>
          <w:rFonts w:cstheme="minorHAnsi"/>
          <w:i/>
          <w:szCs w:val="28"/>
        </w:rPr>
        <w:t xml:space="preserve">„Velice mě těší, že se nejen v soutěžích, ale zejména v reálném životě pravidelně ukazuje, že </w:t>
      </w:r>
      <w:r w:rsidR="00A716F4">
        <w:rPr>
          <w:rFonts w:cstheme="minorHAnsi"/>
          <w:i/>
          <w:szCs w:val="28"/>
        </w:rPr>
        <w:t>je</w:t>
      </w:r>
      <w:r>
        <w:rPr>
          <w:rFonts w:cstheme="minorHAnsi"/>
          <w:i/>
          <w:szCs w:val="28"/>
        </w:rPr>
        <w:t xml:space="preserve"> jihočeské zdravotnictví vzorem pro celou Českou republiku. Naše nemocnice nepřetržitě zlepšují zdravotní péči, modernizují vybavení i zdokonalují služby pro pacienty. A zisk pak dále reinvestují do svého rozvoje. </w:t>
      </w:r>
      <w:r w:rsidR="00A716F4">
        <w:rPr>
          <w:rFonts w:cstheme="minorHAnsi"/>
          <w:i/>
          <w:szCs w:val="28"/>
        </w:rPr>
        <w:t>Tento v</w:t>
      </w:r>
      <w:r>
        <w:rPr>
          <w:rFonts w:cstheme="minorHAnsi"/>
          <w:i/>
          <w:szCs w:val="28"/>
        </w:rPr>
        <w:t xml:space="preserve">ýsledek </w:t>
      </w:r>
      <w:r w:rsidR="00A716F4">
        <w:rPr>
          <w:rFonts w:cstheme="minorHAnsi"/>
          <w:i/>
          <w:szCs w:val="28"/>
        </w:rPr>
        <w:t xml:space="preserve">je důkazem </w:t>
      </w:r>
      <w:r>
        <w:rPr>
          <w:rFonts w:cstheme="minorHAnsi"/>
          <w:i/>
          <w:szCs w:val="28"/>
        </w:rPr>
        <w:t xml:space="preserve">skvělé práce vedení těchto zařízení i všech zaměstnanců, za což jim patří velké poděkování. Zároveň </w:t>
      </w:r>
      <w:r w:rsidR="00A716F4">
        <w:rPr>
          <w:rFonts w:cstheme="minorHAnsi"/>
          <w:i/>
          <w:szCs w:val="28"/>
        </w:rPr>
        <w:t xml:space="preserve">jde </w:t>
      </w:r>
      <w:r>
        <w:rPr>
          <w:rFonts w:cstheme="minorHAnsi"/>
          <w:i/>
          <w:szCs w:val="28"/>
        </w:rPr>
        <w:t xml:space="preserve">i o skvělou vizitku kraje, který nemocnice spravuje,“ </w:t>
      </w:r>
      <w:r>
        <w:rPr>
          <w:rFonts w:cstheme="minorHAnsi"/>
          <w:szCs w:val="28"/>
        </w:rPr>
        <w:t xml:space="preserve">uvádí jihočeská hejtmanka Mgr. Ivana </w:t>
      </w:r>
      <w:proofErr w:type="spellStart"/>
      <w:r>
        <w:rPr>
          <w:rFonts w:cstheme="minorHAnsi"/>
          <w:szCs w:val="28"/>
        </w:rPr>
        <w:t>Stráská</w:t>
      </w:r>
      <w:proofErr w:type="spellEnd"/>
      <w:r>
        <w:rPr>
          <w:rFonts w:cstheme="minorHAnsi"/>
          <w:szCs w:val="28"/>
        </w:rPr>
        <w:t>.</w:t>
      </w:r>
    </w:p>
    <w:p w:rsidR="00646482" w:rsidRDefault="00F21581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Nemocnice České Budějovice dosahuje skvělých ekonomických výsledků </w:t>
      </w:r>
      <w:r w:rsidR="00CD59B4">
        <w:rPr>
          <w:rFonts w:eastAsia="Times New Roman" w:cstheme="minorHAnsi"/>
          <w:lang w:eastAsia="cs-CZ"/>
        </w:rPr>
        <w:t>a</w:t>
      </w:r>
      <w:r>
        <w:rPr>
          <w:rFonts w:eastAsia="Times New Roman" w:cstheme="minorHAnsi"/>
          <w:lang w:eastAsia="cs-CZ"/>
        </w:rPr>
        <w:t xml:space="preserve"> každý rok investuje nemalé peníze do svého dalšího rozvoje. Nejinak tomu </w:t>
      </w:r>
      <w:r w:rsidR="00A716F4">
        <w:rPr>
          <w:rFonts w:eastAsia="Times New Roman" w:cstheme="minorHAnsi"/>
          <w:lang w:eastAsia="cs-CZ"/>
        </w:rPr>
        <w:t>je i</w:t>
      </w:r>
      <w:r>
        <w:rPr>
          <w:rFonts w:eastAsia="Times New Roman" w:cstheme="minorHAnsi"/>
          <w:lang w:eastAsia="cs-CZ"/>
        </w:rPr>
        <w:t xml:space="preserve"> v letošním roce. </w:t>
      </w:r>
    </w:p>
    <w:p w:rsidR="00646482" w:rsidRDefault="00F21581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Pro rok 2017 jsou plánovány investice v celkové výši 458 mil. Kč z vlastních zdrojů. Dokončena již </w:t>
      </w:r>
      <w:r w:rsidR="00A716F4">
        <w:rPr>
          <w:rFonts w:eastAsia="Times New Roman" w:cstheme="minorHAnsi"/>
          <w:lang w:eastAsia="cs-CZ"/>
        </w:rPr>
        <w:t xml:space="preserve">byla </w:t>
      </w:r>
      <w:r>
        <w:rPr>
          <w:rFonts w:eastAsia="Times New Roman" w:cstheme="minorHAnsi"/>
          <w:lang w:eastAsia="cs-CZ"/>
        </w:rPr>
        <w:t>například rekonstrukce pavilonu Z</w:t>
      </w:r>
      <w:r w:rsidR="00A716F4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 xml:space="preserve">(gynekologické a urologické oddělení) za 81 mil. </w:t>
      </w:r>
      <w:r w:rsidR="003E4FA1">
        <w:rPr>
          <w:rFonts w:eastAsia="Times New Roman" w:cstheme="minorHAnsi"/>
          <w:lang w:eastAsia="cs-CZ"/>
        </w:rPr>
        <w:t xml:space="preserve">korun </w:t>
      </w:r>
      <w:r>
        <w:rPr>
          <w:rFonts w:eastAsia="Times New Roman" w:cstheme="minorHAnsi"/>
          <w:lang w:eastAsia="cs-CZ"/>
        </w:rPr>
        <w:t xml:space="preserve">(celková hodnota investice byla 136 mil. </w:t>
      </w:r>
      <w:r w:rsidR="003E4FA1">
        <w:rPr>
          <w:rFonts w:eastAsia="Times New Roman" w:cstheme="minorHAnsi"/>
          <w:lang w:eastAsia="cs-CZ"/>
        </w:rPr>
        <w:t>korun</w:t>
      </w:r>
      <w:r>
        <w:rPr>
          <w:rFonts w:eastAsia="Times New Roman" w:cstheme="minorHAnsi"/>
          <w:lang w:eastAsia="cs-CZ"/>
        </w:rPr>
        <w:t xml:space="preserve">) </w:t>
      </w:r>
      <w:r w:rsidR="00A716F4">
        <w:rPr>
          <w:rFonts w:eastAsia="Times New Roman" w:cstheme="minorHAnsi"/>
          <w:lang w:eastAsia="cs-CZ"/>
        </w:rPr>
        <w:t xml:space="preserve">a </w:t>
      </w:r>
      <w:r>
        <w:rPr>
          <w:rFonts w:eastAsia="Times New Roman" w:cstheme="minorHAnsi"/>
          <w:lang w:eastAsia="cs-CZ"/>
        </w:rPr>
        <w:t xml:space="preserve">parkoviště pro pacienty za 10 mil. </w:t>
      </w:r>
      <w:r w:rsidR="003E4FA1">
        <w:rPr>
          <w:rFonts w:eastAsia="Times New Roman" w:cstheme="minorHAnsi"/>
          <w:lang w:eastAsia="cs-CZ"/>
        </w:rPr>
        <w:t xml:space="preserve">korun </w:t>
      </w:r>
      <w:r>
        <w:rPr>
          <w:rFonts w:eastAsia="Times New Roman" w:cstheme="minorHAnsi"/>
          <w:lang w:eastAsia="cs-CZ"/>
        </w:rPr>
        <w:t xml:space="preserve">(celková hodnota investice 41 mil. </w:t>
      </w:r>
      <w:r w:rsidR="003E4FA1">
        <w:rPr>
          <w:rFonts w:eastAsia="Times New Roman" w:cstheme="minorHAnsi"/>
          <w:lang w:eastAsia="cs-CZ"/>
        </w:rPr>
        <w:t>korun</w:t>
      </w:r>
      <w:r>
        <w:rPr>
          <w:rFonts w:eastAsia="Times New Roman" w:cstheme="minorHAnsi"/>
          <w:lang w:eastAsia="cs-CZ"/>
        </w:rPr>
        <w:t xml:space="preserve">). V roce 2017 byla zahájena stavba </w:t>
      </w:r>
      <w:proofErr w:type="spellStart"/>
      <w:r>
        <w:rPr>
          <w:rFonts w:eastAsia="Times New Roman" w:cstheme="minorHAnsi"/>
          <w:lang w:eastAsia="cs-CZ"/>
        </w:rPr>
        <w:t>Emergency</w:t>
      </w:r>
      <w:proofErr w:type="spellEnd"/>
      <w:r w:rsidR="003E4FA1">
        <w:rPr>
          <w:rFonts w:eastAsia="Times New Roman" w:cstheme="minorHAnsi"/>
          <w:lang w:eastAsia="cs-CZ"/>
        </w:rPr>
        <w:t xml:space="preserve">, </w:t>
      </w:r>
      <w:r w:rsidR="003E4FA1" w:rsidRPr="003E4FA1">
        <w:rPr>
          <w:rFonts w:eastAsia="Times New Roman" w:cstheme="minorHAnsi"/>
          <w:lang w:eastAsia="cs-CZ"/>
        </w:rPr>
        <w:t>tedy pavilon</w:t>
      </w:r>
      <w:r w:rsidR="003E4FA1">
        <w:rPr>
          <w:rFonts w:eastAsia="Times New Roman" w:cstheme="minorHAnsi"/>
          <w:lang w:eastAsia="cs-CZ"/>
        </w:rPr>
        <w:t>u</w:t>
      </w:r>
      <w:r w:rsidR="003E4FA1" w:rsidRPr="003E4FA1">
        <w:rPr>
          <w:rFonts w:eastAsia="Times New Roman" w:cstheme="minorHAnsi"/>
          <w:lang w:eastAsia="cs-CZ"/>
        </w:rPr>
        <w:t xml:space="preserve"> urgentního příjmu</w:t>
      </w:r>
      <w:r w:rsidR="00A716F4">
        <w:rPr>
          <w:rFonts w:eastAsia="Times New Roman" w:cstheme="minorHAnsi"/>
          <w:lang w:eastAsia="cs-CZ"/>
        </w:rPr>
        <w:t>.</w:t>
      </w:r>
      <w:r>
        <w:rPr>
          <w:rFonts w:eastAsia="Times New Roman" w:cstheme="minorHAnsi"/>
          <w:lang w:eastAsia="cs-CZ"/>
        </w:rPr>
        <w:t xml:space="preserve"> </w:t>
      </w:r>
      <w:r w:rsidR="00A716F4">
        <w:rPr>
          <w:rFonts w:eastAsia="Times New Roman" w:cstheme="minorHAnsi"/>
          <w:lang w:eastAsia="cs-CZ"/>
        </w:rPr>
        <w:t xml:space="preserve">Jde </w:t>
      </w:r>
      <w:r>
        <w:rPr>
          <w:rFonts w:eastAsia="Times New Roman" w:cstheme="minorHAnsi"/>
          <w:lang w:eastAsia="cs-CZ"/>
        </w:rPr>
        <w:t xml:space="preserve">o investici v plánované výši 56 mil. </w:t>
      </w:r>
      <w:r w:rsidR="003E4FA1">
        <w:rPr>
          <w:rFonts w:eastAsia="Times New Roman" w:cstheme="minorHAnsi"/>
          <w:lang w:eastAsia="cs-CZ"/>
        </w:rPr>
        <w:t>korun</w:t>
      </w:r>
      <w:r w:rsidR="00805907">
        <w:rPr>
          <w:rFonts w:eastAsia="Times New Roman" w:cstheme="minorHAnsi"/>
          <w:lang w:eastAsia="cs-CZ"/>
        </w:rPr>
        <w:t>. Z</w:t>
      </w:r>
      <w:r>
        <w:rPr>
          <w:rFonts w:eastAsia="Times New Roman" w:cstheme="minorHAnsi"/>
          <w:lang w:eastAsia="cs-CZ"/>
        </w:rPr>
        <w:t xml:space="preserve">dravotnická technika </w:t>
      </w:r>
      <w:r w:rsidR="00805907">
        <w:rPr>
          <w:rFonts w:eastAsia="Times New Roman" w:cstheme="minorHAnsi"/>
          <w:lang w:eastAsia="cs-CZ"/>
        </w:rPr>
        <w:t xml:space="preserve">byla z vlastních zdrojů nakoupena </w:t>
      </w:r>
      <w:r w:rsidR="00544818">
        <w:rPr>
          <w:rFonts w:eastAsia="Times New Roman" w:cstheme="minorHAnsi"/>
          <w:lang w:eastAsia="cs-CZ"/>
        </w:rPr>
        <w:t xml:space="preserve">v ceně </w:t>
      </w:r>
      <w:r>
        <w:rPr>
          <w:rFonts w:eastAsia="Times New Roman" w:cstheme="minorHAnsi"/>
          <w:lang w:eastAsia="cs-CZ"/>
        </w:rPr>
        <w:t>51 mil. Kč.</w:t>
      </w:r>
    </w:p>
    <w:p w:rsidR="00646482" w:rsidRDefault="00F21581">
      <w:pPr>
        <w:pStyle w:val="Textkomente"/>
        <w:jc w:val="both"/>
        <w:rPr>
          <w:sz w:val="22"/>
          <w:szCs w:val="22"/>
        </w:rPr>
      </w:pPr>
      <w:bookmarkStart w:id="0" w:name="_GoBack"/>
      <w:bookmarkEnd w:id="0"/>
      <w:r>
        <w:rPr>
          <w:rFonts w:eastAsia="Times New Roman" w:cstheme="minorHAnsi"/>
          <w:sz w:val="22"/>
          <w:szCs w:val="22"/>
          <w:lang w:eastAsia="cs-CZ"/>
        </w:rPr>
        <w:t xml:space="preserve">Nemocnice České Budějovice se letos účastnila v soutěži Nemocnice roku 2017 pouze kategorie Finanční zdraví. </w:t>
      </w:r>
      <w:r>
        <w:rPr>
          <w:rFonts w:eastAsia="Times New Roman" w:cstheme="minorHAnsi"/>
          <w:i/>
          <w:sz w:val="22"/>
          <w:szCs w:val="22"/>
          <w:lang w:eastAsia="cs-CZ"/>
        </w:rPr>
        <w:t xml:space="preserve">„Až do roku 2021 </w:t>
      </w:r>
      <w:r>
        <w:rPr>
          <w:i/>
          <w:sz w:val="22"/>
          <w:szCs w:val="22"/>
        </w:rPr>
        <w:t>prochází nemocnice komplexní restrukturalizací</w:t>
      </w:r>
      <w:r>
        <w:rPr>
          <w:rFonts w:eastAsia="Times New Roman" w:cstheme="minorHAnsi"/>
          <w:i/>
          <w:sz w:val="22"/>
          <w:szCs w:val="22"/>
          <w:lang w:eastAsia="cs-CZ"/>
        </w:rPr>
        <w:t xml:space="preserve">, která souvisí s přesunem medicíny z dolního areálu do horního. </w:t>
      </w:r>
      <w:r w:rsidR="003E4FA1">
        <w:rPr>
          <w:rFonts w:eastAsia="Times New Roman" w:cstheme="minorHAnsi"/>
          <w:i/>
          <w:sz w:val="22"/>
          <w:szCs w:val="22"/>
          <w:lang w:eastAsia="cs-CZ"/>
        </w:rPr>
        <w:t xml:space="preserve">Všechny </w:t>
      </w:r>
      <w:r>
        <w:rPr>
          <w:rFonts w:eastAsia="Times New Roman" w:cstheme="minorHAnsi"/>
          <w:i/>
          <w:sz w:val="22"/>
          <w:szCs w:val="22"/>
          <w:lang w:eastAsia="cs-CZ"/>
        </w:rPr>
        <w:t xml:space="preserve">práce se dějí za plného provozu. I přesto, že se personál českobudějovické nemocnice snaží o co nejmenší dopad na pacienty, jednoznačně dochází k určitému snížení komfortu. Z toho důvodu jsme v ostatních kategoriích letos nesoutěžili,“ </w:t>
      </w:r>
      <w:r>
        <w:rPr>
          <w:rFonts w:eastAsia="Times New Roman" w:cstheme="minorHAnsi"/>
          <w:sz w:val="22"/>
          <w:szCs w:val="22"/>
          <w:lang w:eastAsia="cs-CZ"/>
        </w:rPr>
        <w:t>vysvětluje MUDr. Břetislav Shon</w:t>
      </w:r>
      <w:r w:rsidR="003E4FA1">
        <w:rPr>
          <w:rFonts w:eastAsia="Times New Roman" w:cstheme="minorHAnsi"/>
          <w:sz w:val="22"/>
          <w:szCs w:val="22"/>
          <w:lang w:eastAsia="cs-CZ"/>
        </w:rPr>
        <w:t>, předseda představenstva Nemocnice České Budějovice,</w:t>
      </w:r>
      <w:r>
        <w:rPr>
          <w:rFonts w:eastAsia="Times New Roman" w:cstheme="minorHAnsi"/>
          <w:sz w:val="22"/>
          <w:szCs w:val="22"/>
          <w:lang w:eastAsia="cs-CZ"/>
        </w:rPr>
        <w:t xml:space="preserve"> a dodává: </w:t>
      </w:r>
      <w:r>
        <w:rPr>
          <w:rFonts w:eastAsia="Times New Roman" w:cstheme="minorHAnsi"/>
          <w:i/>
          <w:sz w:val="22"/>
          <w:szCs w:val="22"/>
          <w:lang w:eastAsia="cs-CZ"/>
        </w:rPr>
        <w:t>„Naším cílem je dokončit přestavbu a přesun, čímž docílíme maximálního komfortu a vysoké úrovně poskytované zdravotní péče.“</w:t>
      </w:r>
    </w:p>
    <w:p w:rsidR="00646482" w:rsidRDefault="00F21581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Kvalita Nemocnice České Budějovice je v soutěži Nemocnice roku oceňována pravidelně. Vloni </w:t>
      </w:r>
      <w:r w:rsidR="003E4FA1">
        <w:rPr>
          <w:rFonts w:eastAsia="Times New Roman" w:cstheme="minorHAnsi"/>
          <w:lang w:eastAsia="cs-CZ"/>
        </w:rPr>
        <w:t xml:space="preserve">potřetí za sebou </w:t>
      </w:r>
      <w:r>
        <w:rPr>
          <w:rFonts w:eastAsia="Times New Roman" w:cstheme="minorHAnsi"/>
          <w:lang w:eastAsia="cs-CZ"/>
        </w:rPr>
        <w:t>zvítězila v kategorii Finanční zdraví a v celkovém žebříčku nejlepších nemocnic skončila na druhém místě, předloni dokonce i v tomto absolutním hodnocení dopadla nejlépe z celé republiky.</w:t>
      </w:r>
    </w:p>
    <w:p w:rsidR="008D00A3" w:rsidRDefault="00F21581" w:rsidP="00420C0B">
      <w:pPr>
        <w:jc w:val="both"/>
        <w:rPr>
          <w:b/>
        </w:rPr>
      </w:pPr>
      <w:r>
        <w:rPr>
          <w:rFonts w:eastAsia="Times New Roman" w:cstheme="minorHAnsi"/>
          <w:lang w:eastAsia="cs-CZ"/>
        </w:rPr>
        <w:lastRenderedPageBreak/>
        <w:t>Loňský ročník byl celkově pro jihočeské nemocnice velmi úspěšný. V nejlépe hodnocené pětici nemocnic se umístily hned čtyři zástupci Jihočeského kraje. Kromě Nemocnice České Budějovice to byl</w:t>
      </w:r>
      <w:r w:rsidR="003E4FA1">
        <w:rPr>
          <w:rFonts w:eastAsia="Times New Roman" w:cstheme="minorHAnsi"/>
          <w:lang w:eastAsia="cs-CZ"/>
        </w:rPr>
        <w:t>a</w:t>
      </w:r>
      <w:r>
        <w:rPr>
          <w:rFonts w:eastAsia="Times New Roman" w:cstheme="minorHAnsi"/>
          <w:lang w:eastAsia="cs-CZ"/>
        </w:rPr>
        <w:t xml:space="preserve"> Nemocnice Jindřichův Hradec (3. místo), Nemocnice Prachatice (4. místo) a Nemocnice Písek (5.</w:t>
      </w:r>
      <w:r w:rsidR="003E4FA1">
        <w:rPr>
          <w:rFonts w:eastAsia="Times New Roman" w:cstheme="minorHAnsi"/>
          <w:lang w:eastAsia="cs-CZ"/>
        </w:rPr>
        <w:t> </w:t>
      </w:r>
      <w:r>
        <w:rPr>
          <w:rFonts w:eastAsia="Times New Roman" w:cstheme="minorHAnsi"/>
          <w:lang w:eastAsia="cs-CZ"/>
        </w:rPr>
        <w:t>místo).</w:t>
      </w:r>
    </w:p>
    <w:sectPr w:rsidR="008D00A3" w:rsidSect="003E4FA1">
      <w:headerReference w:type="default" r:id="rId8"/>
      <w:footerReference w:type="default" r:id="rId9"/>
      <w:pgSz w:w="11906" w:h="16838"/>
      <w:pgMar w:top="1417" w:right="1417" w:bottom="1276" w:left="1417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70F" w:rsidRDefault="0033570F">
      <w:pPr>
        <w:spacing w:after="0" w:line="240" w:lineRule="auto"/>
      </w:pPr>
      <w:r>
        <w:separator/>
      </w:r>
    </w:p>
  </w:endnote>
  <w:endnote w:type="continuationSeparator" w:id="0">
    <w:p w:rsidR="0033570F" w:rsidRDefault="0033570F">
      <w:pPr>
        <w:spacing w:after="0" w:line="240" w:lineRule="auto"/>
      </w:pPr>
      <w:r>
        <w:continuationSeparator/>
      </w:r>
    </w:p>
  </w:endnote>
  <w:endnote w:type="continuationNotice" w:id="1">
    <w:p w:rsidR="0033570F" w:rsidRDefault="0033570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482" w:rsidRDefault="00F21581">
    <w:pPr>
      <w:pStyle w:val="Zpat"/>
      <w:spacing w:before="240"/>
      <w:rPr>
        <w:b/>
        <w:sz w:val="20"/>
      </w:rPr>
    </w:pPr>
    <w:r>
      <w:rPr>
        <w:b/>
        <w:sz w:val="20"/>
      </w:rPr>
      <w:t>Kontakt pro novináře:</w:t>
    </w:r>
  </w:p>
  <w:p w:rsidR="00646482" w:rsidRDefault="00F21581">
    <w:pPr>
      <w:pStyle w:val="Zpat"/>
      <w:tabs>
        <w:tab w:val="clear" w:pos="4536"/>
        <w:tab w:val="left" w:pos="3544"/>
      </w:tabs>
      <w:rPr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3942715</wp:posOffset>
          </wp:positionH>
          <wp:positionV relativeFrom="paragraph">
            <wp:posOffset>42545</wp:posOffset>
          </wp:positionV>
          <wp:extent cx="1849821" cy="4095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ocnice_CB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9821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Bc. Iva Nováková, MBA</w:t>
    </w:r>
  </w:p>
  <w:p w:rsidR="00646482" w:rsidRDefault="00F21581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:rsidR="00646482" w:rsidRDefault="00F21581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70F" w:rsidRDefault="0033570F">
      <w:pPr>
        <w:spacing w:after="0" w:line="240" w:lineRule="auto"/>
      </w:pPr>
      <w:r>
        <w:separator/>
      </w:r>
    </w:p>
  </w:footnote>
  <w:footnote w:type="continuationSeparator" w:id="0">
    <w:p w:rsidR="0033570F" w:rsidRDefault="0033570F">
      <w:pPr>
        <w:spacing w:after="0" w:line="240" w:lineRule="auto"/>
      </w:pPr>
      <w:r>
        <w:continuationSeparator/>
      </w:r>
    </w:p>
  </w:footnote>
  <w:footnote w:type="continuationNotice" w:id="1">
    <w:p w:rsidR="0033570F" w:rsidRDefault="0033570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482" w:rsidRDefault="00F21581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:rsidR="00646482" w:rsidRDefault="00F21581">
    <w:pPr>
      <w:pStyle w:val="Zhlav"/>
      <w:shd w:val="clear" w:color="auto" w:fill="2E3192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57446"/>
    <w:multiLevelType w:val="multilevel"/>
    <w:tmpl w:val="C9EE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922E4A"/>
    <w:multiLevelType w:val="multilevel"/>
    <w:tmpl w:val="EC9E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48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46482"/>
    <w:rsid w:val="001475C8"/>
    <w:rsid w:val="00257AB5"/>
    <w:rsid w:val="00295F98"/>
    <w:rsid w:val="00302393"/>
    <w:rsid w:val="0033570F"/>
    <w:rsid w:val="00394CC2"/>
    <w:rsid w:val="003E48D0"/>
    <w:rsid w:val="003E4FA1"/>
    <w:rsid w:val="00420C0B"/>
    <w:rsid w:val="004218E6"/>
    <w:rsid w:val="00544818"/>
    <w:rsid w:val="005B2A42"/>
    <w:rsid w:val="00646482"/>
    <w:rsid w:val="007E2C00"/>
    <w:rsid w:val="00805907"/>
    <w:rsid w:val="008D00A3"/>
    <w:rsid w:val="00920669"/>
    <w:rsid w:val="0096583F"/>
    <w:rsid w:val="009845D4"/>
    <w:rsid w:val="009E2715"/>
    <w:rsid w:val="00A443EC"/>
    <w:rsid w:val="00A67DBF"/>
    <w:rsid w:val="00A716F4"/>
    <w:rsid w:val="00CD59B4"/>
    <w:rsid w:val="00DF6464"/>
    <w:rsid w:val="00F21581"/>
    <w:rsid w:val="00F264B7"/>
    <w:rsid w:val="00FA3C0A"/>
    <w:rsid w:val="00FE5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482"/>
  </w:style>
  <w:style w:type="paragraph" w:styleId="Nadpis1">
    <w:name w:val="heading 1"/>
    <w:basedOn w:val="Normln"/>
    <w:next w:val="Normln"/>
    <w:link w:val="Nadpis1Char"/>
    <w:uiPriority w:val="9"/>
    <w:qFormat/>
    <w:rsid w:val="00646482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464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6482"/>
  </w:style>
  <w:style w:type="paragraph" w:styleId="Zpat">
    <w:name w:val="footer"/>
    <w:basedOn w:val="Normln"/>
    <w:link w:val="ZpatChar"/>
    <w:uiPriority w:val="99"/>
    <w:unhideWhenUsed/>
    <w:rsid w:val="0064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6482"/>
  </w:style>
  <w:style w:type="character" w:customStyle="1" w:styleId="Nadpis1Char">
    <w:name w:val="Nadpis 1 Char"/>
    <w:basedOn w:val="Standardnpsmoodstavce"/>
    <w:link w:val="Nadpis1"/>
    <w:uiPriority w:val="9"/>
    <w:rsid w:val="00646482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464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6482"/>
    <w:rPr>
      <w:color w:val="0563C1" w:themeColor="hyperlink"/>
      <w:u w:val="single"/>
    </w:rPr>
  </w:style>
  <w:style w:type="character" w:customStyle="1" w:styleId="m5566789455286169086apple-converted-space">
    <w:name w:val="m_5566789455286169086apple-converted-space"/>
    <w:basedOn w:val="Standardnpsmoodstavce"/>
    <w:rsid w:val="00646482"/>
  </w:style>
  <w:style w:type="paragraph" w:styleId="Normlnweb">
    <w:name w:val="Normal (Web)"/>
    <w:basedOn w:val="Normln"/>
    <w:uiPriority w:val="99"/>
    <w:semiHidden/>
    <w:unhideWhenUsed/>
    <w:rsid w:val="0064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46482"/>
    <w:rPr>
      <w:b/>
      <w:bCs/>
    </w:rPr>
  </w:style>
  <w:style w:type="character" w:customStyle="1" w:styleId="textexposedshow">
    <w:name w:val="text_exposed_show"/>
    <w:basedOn w:val="Standardnpsmoodstavce"/>
    <w:rsid w:val="00646482"/>
  </w:style>
  <w:style w:type="paragraph" w:styleId="Bezmezer">
    <w:name w:val="No Spacing"/>
    <w:uiPriority w:val="1"/>
    <w:qFormat/>
    <w:rsid w:val="00646482"/>
    <w:pPr>
      <w:spacing w:after="0" w:line="240" w:lineRule="auto"/>
    </w:pPr>
  </w:style>
  <w:style w:type="character" w:customStyle="1" w:styleId="5yl5">
    <w:name w:val="_5yl5"/>
    <w:basedOn w:val="Standardnpsmoodstavce"/>
    <w:rsid w:val="0064648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6482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48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4648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464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64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64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6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6482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646482"/>
    <w:pPr>
      <w:widowControl w:val="0"/>
      <w:spacing w:after="0" w:line="240" w:lineRule="auto"/>
      <w:ind w:left="116"/>
    </w:pPr>
    <w:rPr>
      <w:rFonts w:ascii="Calibri" w:eastAsia="Calibri" w:hAnsi="Calibri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46482"/>
    <w:rPr>
      <w:rFonts w:ascii="Calibri" w:eastAsia="Calibri" w:hAnsi="Calibri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rsid w:val="00646482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A6F2F4-B09A-412D-B20B-DC1AC9CD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Matoušek</dc:creator>
  <cp:lastModifiedBy>Bouzkova</cp:lastModifiedBy>
  <cp:revision>2</cp:revision>
  <cp:lastPrinted>2017-11-01T05:50:00Z</cp:lastPrinted>
  <dcterms:created xsi:type="dcterms:W3CDTF">2017-11-29T11:22:00Z</dcterms:created>
  <dcterms:modified xsi:type="dcterms:W3CDTF">2017-11-29T11:22:00Z</dcterms:modified>
</cp:coreProperties>
</file>