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5E3C3" w14:textId="115C3E80" w:rsidR="00E72AF1" w:rsidRPr="006D37BD" w:rsidRDefault="00F95994" w:rsidP="00634709">
      <w:pPr>
        <w:pStyle w:val="Zhlav"/>
        <w:spacing w:before="480" w:after="480"/>
        <w:jc w:val="both"/>
        <w:rPr>
          <w:rFonts w:ascii="Calibri" w:hAnsi="Calibri" w:cs="Calibri"/>
          <w:sz w:val="21"/>
          <w:szCs w:val="21"/>
        </w:rPr>
      </w:pPr>
      <w:r w:rsidRPr="006D37BD">
        <w:rPr>
          <w:rFonts w:ascii="Calibri" w:hAnsi="Calibri" w:cs="Calibri"/>
        </w:rPr>
        <w:tab/>
      </w:r>
      <w:r w:rsidRPr="006D37BD">
        <w:rPr>
          <w:rFonts w:ascii="Calibri" w:hAnsi="Calibri" w:cs="Calibri"/>
        </w:rPr>
        <w:tab/>
      </w:r>
      <w:r w:rsidRPr="006D37BD">
        <w:rPr>
          <w:rFonts w:ascii="Calibri" w:hAnsi="Calibri" w:cs="Calibri"/>
          <w:sz w:val="21"/>
          <w:szCs w:val="21"/>
        </w:rPr>
        <w:t>Dne</w:t>
      </w:r>
      <w:r w:rsidR="00613D8B">
        <w:rPr>
          <w:rFonts w:ascii="Calibri" w:hAnsi="Calibri" w:cs="Calibri"/>
          <w:sz w:val="21"/>
          <w:szCs w:val="21"/>
        </w:rPr>
        <w:t xml:space="preserve"> </w:t>
      </w:r>
      <w:r w:rsidR="008071AE">
        <w:rPr>
          <w:rFonts w:ascii="Calibri" w:hAnsi="Calibri" w:cs="Calibri"/>
          <w:sz w:val="21"/>
          <w:szCs w:val="21"/>
        </w:rPr>
        <w:t>2</w:t>
      </w:r>
      <w:r w:rsidR="000C6732" w:rsidRPr="006D37BD">
        <w:rPr>
          <w:rFonts w:ascii="Calibri" w:hAnsi="Calibri" w:cs="Calibri"/>
          <w:sz w:val="21"/>
          <w:szCs w:val="21"/>
        </w:rPr>
        <w:t xml:space="preserve">. </w:t>
      </w:r>
      <w:r w:rsidR="008071AE">
        <w:rPr>
          <w:rFonts w:ascii="Calibri" w:hAnsi="Calibri" w:cs="Calibri"/>
          <w:sz w:val="21"/>
          <w:szCs w:val="21"/>
        </w:rPr>
        <w:t>října</w:t>
      </w:r>
      <w:r w:rsidRPr="006D37BD">
        <w:rPr>
          <w:rFonts w:ascii="Calibri" w:hAnsi="Calibri" w:cs="Calibri"/>
          <w:sz w:val="21"/>
          <w:szCs w:val="21"/>
        </w:rPr>
        <w:t xml:space="preserve"> 2026 v Českých Budějovicích</w:t>
      </w:r>
    </w:p>
    <w:p w14:paraId="2508B37E" w14:textId="198E0A7C" w:rsidR="00634709" w:rsidRPr="00634709" w:rsidRDefault="00634709" w:rsidP="00634709">
      <w:pPr>
        <w:pStyle w:val="Nadpis1"/>
        <w:jc w:val="both"/>
        <w:rPr>
          <w:rFonts w:asciiTheme="minorHAnsi" w:hAnsiTheme="minorHAnsi" w:cstheme="minorHAnsi"/>
          <w:sz w:val="28"/>
          <w:szCs w:val="28"/>
        </w:rPr>
      </w:pPr>
      <w:r w:rsidRPr="00634709">
        <w:rPr>
          <w:rFonts w:asciiTheme="minorHAnsi" w:hAnsiTheme="minorHAnsi" w:cstheme="minorHAnsi"/>
          <w:sz w:val="28"/>
          <w:szCs w:val="28"/>
        </w:rPr>
        <w:t xml:space="preserve">Budějovice kazuistické už potřinácté otevřely odborné pódium mladým </w:t>
      </w:r>
      <w:r w:rsidR="00884507">
        <w:rPr>
          <w:rFonts w:asciiTheme="minorHAnsi" w:hAnsiTheme="minorHAnsi" w:cstheme="minorHAnsi"/>
          <w:sz w:val="28"/>
          <w:szCs w:val="28"/>
        </w:rPr>
        <w:t>zdravotníkům</w:t>
      </w:r>
    </w:p>
    <w:p w14:paraId="59DAB413" w14:textId="7A31A0E2" w:rsidR="00634709" w:rsidRPr="00634709" w:rsidRDefault="00634709" w:rsidP="00634709">
      <w:pPr>
        <w:pStyle w:val="Normlnweb"/>
        <w:jc w:val="both"/>
        <w:rPr>
          <w:rFonts w:asciiTheme="minorHAnsi" w:hAnsiTheme="minorHAnsi" w:cstheme="minorHAnsi"/>
        </w:rPr>
      </w:pPr>
      <w:r w:rsidRPr="00634709">
        <w:rPr>
          <w:rStyle w:val="Siln"/>
          <w:rFonts w:asciiTheme="minorHAnsi" w:hAnsiTheme="minorHAnsi" w:cstheme="minorHAnsi"/>
        </w:rPr>
        <w:t xml:space="preserve">Nemocnice České Budějovice, a.s., uspořádala 1. října 2026 třináctý ročník kongresu Budějovice kazuistické. Jeho jedinečný formát propojuje mladé </w:t>
      </w:r>
      <w:r w:rsidR="006B14B4">
        <w:rPr>
          <w:rStyle w:val="Siln"/>
          <w:rFonts w:asciiTheme="minorHAnsi" w:hAnsiTheme="minorHAnsi" w:cstheme="minorHAnsi"/>
        </w:rPr>
        <w:t xml:space="preserve">lékaře a </w:t>
      </w:r>
      <w:proofErr w:type="spellStart"/>
      <w:r w:rsidR="006B14B4">
        <w:rPr>
          <w:rStyle w:val="Siln"/>
          <w:rFonts w:asciiTheme="minorHAnsi" w:hAnsiTheme="minorHAnsi" w:cstheme="minorHAnsi"/>
        </w:rPr>
        <w:t>nelékaře</w:t>
      </w:r>
      <w:proofErr w:type="spellEnd"/>
      <w:r w:rsidRPr="00634709">
        <w:rPr>
          <w:rStyle w:val="Siln"/>
          <w:rFonts w:asciiTheme="minorHAnsi" w:hAnsiTheme="minorHAnsi" w:cstheme="minorHAnsi"/>
        </w:rPr>
        <w:t xml:space="preserve"> napříč obory nad konkrétními případy pacientů. Letošní ročník přilákal </w:t>
      </w:r>
      <w:r w:rsidR="009D7236">
        <w:rPr>
          <w:rStyle w:val="Siln"/>
          <w:rFonts w:asciiTheme="minorHAnsi" w:hAnsiTheme="minorHAnsi" w:cstheme="minorHAnsi"/>
        </w:rPr>
        <w:t>téměř 600</w:t>
      </w:r>
      <w:r w:rsidRPr="00634709">
        <w:rPr>
          <w:rStyle w:val="Siln"/>
          <w:rFonts w:asciiTheme="minorHAnsi" w:hAnsiTheme="minorHAnsi" w:cstheme="minorHAnsi"/>
        </w:rPr>
        <w:t xml:space="preserve"> účastníků a</w:t>
      </w:r>
      <w:r w:rsidR="00451F06">
        <w:rPr>
          <w:rStyle w:val="Siln"/>
          <w:rFonts w:asciiTheme="minorHAnsi" w:hAnsiTheme="minorHAnsi" w:cstheme="minorHAnsi"/>
        </w:rPr>
        <w:t> </w:t>
      </w:r>
      <w:r w:rsidRPr="00634709">
        <w:rPr>
          <w:rStyle w:val="Siln"/>
          <w:rFonts w:asciiTheme="minorHAnsi" w:hAnsiTheme="minorHAnsi" w:cstheme="minorHAnsi"/>
        </w:rPr>
        <w:t>nabídl přes 80</w:t>
      </w:r>
      <w:r>
        <w:rPr>
          <w:rStyle w:val="Siln"/>
          <w:rFonts w:asciiTheme="minorHAnsi" w:hAnsiTheme="minorHAnsi" w:cstheme="minorHAnsi"/>
        </w:rPr>
        <w:t> </w:t>
      </w:r>
      <w:r w:rsidRPr="00634709">
        <w:rPr>
          <w:rStyle w:val="Siln"/>
          <w:rFonts w:asciiTheme="minorHAnsi" w:hAnsiTheme="minorHAnsi" w:cstheme="minorHAnsi"/>
        </w:rPr>
        <w:t xml:space="preserve">odborných sdělení a téměř deset e-posterů. Sdílené zkušenosti mohou </w:t>
      </w:r>
      <w:r w:rsidR="006B14B4">
        <w:rPr>
          <w:rStyle w:val="Siln"/>
          <w:rFonts w:asciiTheme="minorHAnsi" w:hAnsiTheme="minorHAnsi" w:cstheme="minorHAnsi"/>
        </w:rPr>
        <w:t xml:space="preserve">zdravotníci </w:t>
      </w:r>
      <w:r w:rsidRPr="00634709">
        <w:rPr>
          <w:rStyle w:val="Siln"/>
          <w:rFonts w:asciiTheme="minorHAnsi" w:hAnsiTheme="minorHAnsi" w:cstheme="minorHAnsi"/>
        </w:rPr>
        <w:t xml:space="preserve">využít při péči o pacienty. </w:t>
      </w:r>
      <w:r w:rsidR="006B14B4">
        <w:rPr>
          <w:rStyle w:val="Siln"/>
          <w:rFonts w:asciiTheme="minorHAnsi" w:hAnsiTheme="minorHAnsi" w:cstheme="minorHAnsi"/>
        </w:rPr>
        <w:t>V</w:t>
      </w:r>
      <w:r w:rsidRPr="00634709">
        <w:rPr>
          <w:rStyle w:val="Siln"/>
          <w:rFonts w:asciiTheme="minorHAnsi" w:hAnsiTheme="minorHAnsi" w:cstheme="minorHAnsi"/>
        </w:rPr>
        <w:t>ědecký výbor</w:t>
      </w:r>
      <w:r w:rsidR="006B14B4">
        <w:rPr>
          <w:rStyle w:val="Siln"/>
          <w:rFonts w:asciiTheme="minorHAnsi" w:hAnsiTheme="minorHAnsi" w:cstheme="minorHAnsi"/>
        </w:rPr>
        <w:t xml:space="preserve"> </w:t>
      </w:r>
      <w:r w:rsidR="006B14B4" w:rsidRPr="00634709">
        <w:rPr>
          <w:rStyle w:val="Siln"/>
          <w:rFonts w:asciiTheme="minorHAnsi" w:hAnsiTheme="minorHAnsi" w:cstheme="minorHAnsi"/>
        </w:rPr>
        <w:t>na závěr ocenil</w:t>
      </w:r>
      <w:r w:rsidR="006B14B4">
        <w:rPr>
          <w:rStyle w:val="Siln"/>
          <w:rFonts w:asciiTheme="minorHAnsi" w:hAnsiTheme="minorHAnsi" w:cstheme="minorHAnsi"/>
        </w:rPr>
        <w:t xml:space="preserve"> n</w:t>
      </w:r>
      <w:r w:rsidR="006B14B4" w:rsidRPr="00634709">
        <w:rPr>
          <w:rStyle w:val="Siln"/>
          <w:rFonts w:asciiTheme="minorHAnsi" w:hAnsiTheme="minorHAnsi" w:cstheme="minorHAnsi"/>
        </w:rPr>
        <w:t>ejlepší kazuistiky</w:t>
      </w:r>
      <w:r w:rsidR="006B14B4">
        <w:rPr>
          <w:rStyle w:val="Siln"/>
          <w:rFonts w:asciiTheme="minorHAnsi" w:hAnsiTheme="minorHAnsi" w:cstheme="minorHAnsi"/>
        </w:rPr>
        <w:t>.</w:t>
      </w:r>
    </w:p>
    <w:p w14:paraId="170C045C" w14:textId="1C7237D5" w:rsidR="00634709" w:rsidRPr="006B14B4" w:rsidRDefault="00634709" w:rsidP="00634709">
      <w:pPr>
        <w:pStyle w:val="Normlnweb"/>
        <w:jc w:val="both"/>
        <w:rPr>
          <w:rFonts w:asciiTheme="minorHAnsi" w:hAnsiTheme="minorHAnsi" w:cstheme="minorHAnsi"/>
          <w:i/>
          <w:iCs/>
        </w:rPr>
      </w:pPr>
      <w:r w:rsidRPr="00634709">
        <w:rPr>
          <w:rStyle w:val="Zdraznn"/>
          <w:rFonts w:asciiTheme="minorHAnsi" w:hAnsiTheme="minorHAnsi" w:cstheme="minorHAnsi"/>
        </w:rPr>
        <w:t xml:space="preserve">„Kazuistika převádí odborné znalosti do konkrétního příběhu pacienta. Na jednom případu ukazuje cestu od prvních příznaků přes diagnostiku až po léčbu. Takový formát podporuje diskusi mezi obory a umožňuje </w:t>
      </w:r>
      <w:r w:rsidR="006B14B4">
        <w:rPr>
          <w:rStyle w:val="Zdraznn"/>
          <w:rFonts w:asciiTheme="minorHAnsi" w:hAnsiTheme="minorHAnsi" w:cstheme="minorHAnsi"/>
        </w:rPr>
        <w:t>sdílení</w:t>
      </w:r>
      <w:r w:rsidRPr="00634709">
        <w:rPr>
          <w:rStyle w:val="Zdraznn"/>
          <w:rFonts w:asciiTheme="minorHAnsi" w:hAnsiTheme="minorHAnsi" w:cstheme="minorHAnsi"/>
        </w:rPr>
        <w:t xml:space="preserve"> zkušenost</w:t>
      </w:r>
      <w:r w:rsidR="006B14B4">
        <w:rPr>
          <w:rStyle w:val="Zdraznn"/>
          <w:rFonts w:asciiTheme="minorHAnsi" w:hAnsiTheme="minorHAnsi" w:cstheme="minorHAnsi"/>
        </w:rPr>
        <w:t>í</w:t>
      </w:r>
      <w:r w:rsidRPr="00634709">
        <w:rPr>
          <w:rStyle w:val="Zdraznn"/>
          <w:rFonts w:asciiTheme="minorHAnsi" w:hAnsiTheme="minorHAnsi" w:cstheme="minorHAnsi"/>
        </w:rPr>
        <w:t>. Mlad</w:t>
      </w:r>
      <w:r w:rsidR="006B14B4">
        <w:rPr>
          <w:rStyle w:val="Zdraznn"/>
          <w:rFonts w:asciiTheme="minorHAnsi" w:hAnsiTheme="minorHAnsi" w:cstheme="minorHAnsi"/>
        </w:rPr>
        <w:t>í</w:t>
      </w:r>
      <w:r w:rsidRPr="00634709">
        <w:rPr>
          <w:rStyle w:val="Zdraznn"/>
          <w:rFonts w:asciiTheme="minorHAnsi" w:hAnsiTheme="minorHAnsi" w:cstheme="minorHAnsi"/>
        </w:rPr>
        <w:t xml:space="preserve"> zdravotní</w:t>
      </w:r>
      <w:r w:rsidR="006B14B4">
        <w:rPr>
          <w:rStyle w:val="Zdraznn"/>
          <w:rFonts w:asciiTheme="minorHAnsi" w:hAnsiTheme="minorHAnsi" w:cstheme="minorHAnsi"/>
        </w:rPr>
        <w:t>ci</w:t>
      </w:r>
      <w:r w:rsidRPr="00634709">
        <w:rPr>
          <w:rStyle w:val="Zdraznn"/>
          <w:rFonts w:asciiTheme="minorHAnsi" w:hAnsiTheme="minorHAnsi" w:cstheme="minorHAnsi"/>
        </w:rPr>
        <w:t xml:space="preserve"> zároveň </w:t>
      </w:r>
      <w:r w:rsidR="006B14B4">
        <w:rPr>
          <w:rStyle w:val="Zdraznn"/>
          <w:rFonts w:asciiTheme="minorHAnsi" w:hAnsiTheme="minorHAnsi" w:cstheme="minorHAnsi"/>
        </w:rPr>
        <w:t xml:space="preserve">získávají </w:t>
      </w:r>
      <w:r w:rsidRPr="00634709">
        <w:rPr>
          <w:rStyle w:val="Zdraznn"/>
          <w:rFonts w:asciiTheme="minorHAnsi" w:hAnsiTheme="minorHAnsi" w:cstheme="minorHAnsi"/>
        </w:rPr>
        <w:t xml:space="preserve">jistotu </w:t>
      </w:r>
      <w:r w:rsidR="006B14B4">
        <w:rPr>
          <w:rStyle w:val="Zdraznn"/>
          <w:rFonts w:asciiTheme="minorHAnsi" w:hAnsiTheme="minorHAnsi" w:cstheme="minorHAnsi"/>
        </w:rPr>
        <w:t>při</w:t>
      </w:r>
      <w:r w:rsidRPr="00634709">
        <w:rPr>
          <w:rStyle w:val="Zdraznn"/>
          <w:rFonts w:asciiTheme="minorHAnsi" w:hAnsiTheme="minorHAnsi" w:cstheme="minorHAnsi"/>
        </w:rPr>
        <w:t xml:space="preserve"> odborném vystoupení,“</w:t>
      </w:r>
      <w:r w:rsidRPr="00634709">
        <w:rPr>
          <w:rFonts w:asciiTheme="minorHAnsi" w:hAnsiTheme="minorHAnsi" w:cstheme="minorHAnsi"/>
        </w:rPr>
        <w:t xml:space="preserve"> uvedl MUDr. Tomáš Hauer, předseda organizačního výboru</w:t>
      </w:r>
      <w:r w:rsidR="00D61814">
        <w:rPr>
          <w:rFonts w:asciiTheme="minorHAnsi" w:hAnsiTheme="minorHAnsi" w:cstheme="minorHAnsi"/>
        </w:rPr>
        <w:t>,</w:t>
      </w:r>
      <w:r w:rsidRPr="00634709">
        <w:rPr>
          <w:rFonts w:asciiTheme="minorHAnsi" w:hAnsiTheme="minorHAnsi" w:cstheme="minorHAnsi"/>
        </w:rPr>
        <w:t xml:space="preserve"> odborný garant kongresu</w:t>
      </w:r>
      <w:r w:rsidR="006B14B4">
        <w:rPr>
          <w:rFonts w:asciiTheme="minorHAnsi" w:hAnsiTheme="minorHAnsi" w:cstheme="minorHAnsi"/>
        </w:rPr>
        <w:t xml:space="preserve"> a primář Interního oddělení českobudějovické nemocnice.</w:t>
      </w:r>
    </w:p>
    <w:p w14:paraId="4F0EAEA4" w14:textId="1CAAD8C3" w:rsidR="00500302" w:rsidRPr="00500302" w:rsidRDefault="006B14B4" w:rsidP="00634709">
      <w:pPr>
        <w:pStyle w:val="Normln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500302" w:rsidRPr="00500302">
        <w:rPr>
          <w:rFonts w:asciiTheme="minorHAnsi" w:hAnsiTheme="minorHAnsi" w:cstheme="minorHAnsi"/>
        </w:rPr>
        <w:t xml:space="preserve">ongres </w:t>
      </w:r>
      <w:r>
        <w:rPr>
          <w:rFonts w:asciiTheme="minorHAnsi" w:hAnsiTheme="minorHAnsi" w:cstheme="minorHAnsi"/>
        </w:rPr>
        <w:t>se</w:t>
      </w:r>
      <w:r w:rsidR="00500302" w:rsidRPr="00500302">
        <w:rPr>
          <w:rFonts w:asciiTheme="minorHAnsi" w:hAnsiTheme="minorHAnsi" w:cstheme="minorHAnsi"/>
        </w:rPr>
        <w:t xml:space="preserve"> od prvního ročníku </w:t>
      </w:r>
      <w:r>
        <w:rPr>
          <w:rFonts w:asciiTheme="minorHAnsi" w:hAnsiTheme="minorHAnsi" w:cstheme="minorHAnsi"/>
        </w:rPr>
        <w:t xml:space="preserve">těší </w:t>
      </w:r>
      <w:r w:rsidR="00500302" w:rsidRPr="00500302">
        <w:rPr>
          <w:rFonts w:asciiTheme="minorHAnsi" w:hAnsiTheme="minorHAnsi" w:cstheme="minorHAnsi"/>
        </w:rPr>
        <w:t>velk</w:t>
      </w:r>
      <w:r>
        <w:rPr>
          <w:rFonts w:asciiTheme="minorHAnsi" w:hAnsiTheme="minorHAnsi" w:cstheme="minorHAnsi"/>
        </w:rPr>
        <w:t>ému</w:t>
      </w:r>
      <w:r w:rsidR="00500302" w:rsidRPr="00500302">
        <w:rPr>
          <w:rFonts w:asciiTheme="minorHAnsi" w:hAnsiTheme="minorHAnsi" w:cstheme="minorHAnsi"/>
        </w:rPr>
        <w:t xml:space="preserve"> zájm</w:t>
      </w:r>
      <w:r>
        <w:rPr>
          <w:rFonts w:asciiTheme="minorHAnsi" w:hAnsiTheme="minorHAnsi" w:cstheme="minorHAnsi"/>
        </w:rPr>
        <w:t xml:space="preserve">u. </w:t>
      </w:r>
      <w:r w:rsidR="00500302" w:rsidRPr="00500302">
        <w:rPr>
          <w:rFonts w:asciiTheme="minorHAnsi" w:hAnsiTheme="minorHAnsi" w:cstheme="minorHAnsi"/>
        </w:rPr>
        <w:t>Kapacita se pravidelně naplní během několika dnů od zahájení registrace, a to i v aktivní sekci určené přednášejícím.</w:t>
      </w:r>
    </w:p>
    <w:p w14:paraId="430FE954" w14:textId="40944C1C" w:rsidR="00634709" w:rsidRPr="00634709" w:rsidRDefault="00634709" w:rsidP="00634709">
      <w:pPr>
        <w:pStyle w:val="Normlnweb"/>
        <w:jc w:val="both"/>
        <w:rPr>
          <w:rFonts w:asciiTheme="minorHAnsi" w:hAnsiTheme="minorHAnsi" w:cstheme="minorHAnsi"/>
        </w:rPr>
      </w:pPr>
      <w:r w:rsidRPr="00634709">
        <w:rPr>
          <w:rFonts w:asciiTheme="minorHAnsi" w:hAnsiTheme="minorHAnsi" w:cstheme="minorHAnsi"/>
        </w:rPr>
        <w:t>Lékařská část nabídla dva paralelní sály a osm tematických bloků. Přednášející se věnovali například vzácným infekcím, urgentní a intenzivní medicíně, neurologii, chirurgii, pediatrii, onkologii nebo komplikacím léčby. Program přiblížil také využití rozšířené reality v</w:t>
      </w:r>
      <w:r w:rsidR="00500302">
        <w:rPr>
          <w:rFonts w:asciiTheme="minorHAnsi" w:hAnsiTheme="minorHAnsi" w:cstheme="minorHAnsi"/>
        </w:rPr>
        <w:t> </w:t>
      </w:r>
      <w:r w:rsidRPr="00634709">
        <w:rPr>
          <w:rFonts w:asciiTheme="minorHAnsi" w:hAnsiTheme="minorHAnsi" w:cstheme="minorHAnsi"/>
        </w:rPr>
        <w:t>neurochirurgii, cílenou léčbu podle molekulárních změn nádoru, závažné komplikace v</w:t>
      </w:r>
      <w:r w:rsidR="00500302">
        <w:rPr>
          <w:rFonts w:asciiTheme="minorHAnsi" w:hAnsiTheme="minorHAnsi" w:cstheme="minorHAnsi"/>
        </w:rPr>
        <w:t> </w:t>
      </w:r>
      <w:r w:rsidRPr="00634709">
        <w:rPr>
          <w:rFonts w:asciiTheme="minorHAnsi" w:hAnsiTheme="minorHAnsi" w:cstheme="minorHAnsi"/>
        </w:rPr>
        <w:t xml:space="preserve">těhotenství či intoxikaci </w:t>
      </w:r>
      <w:proofErr w:type="spellStart"/>
      <w:r w:rsidRPr="00634709">
        <w:rPr>
          <w:rFonts w:asciiTheme="minorHAnsi" w:hAnsiTheme="minorHAnsi" w:cstheme="minorHAnsi"/>
        </w:rPr>
        <w:t>kratomem</w:t>
      </w:r>
      <w:proofErr w:type="spellEnd"/>
      <w:r w:rsidRPr="00634709">
        <w:rPr>
          <w:rFonts w:asciiTheme="minorHAnsi" w:hAnsiTheme="minorHAnsi" w:cstheme="minorHAnsi"/>
        </w:rPr>
        <w:t>. Čtyři bloky nelékařské části otevřely témata hojení ran, fyzioterapie, paliativní péče, laboratorní medicíny a návazné péče.</w:t>
      </w:r>
    </w:p>
    <w:p w14:paraId="5477264A" w14:textId="62BF9860" w:rsidR="00634709" w:rsidRPr="00634709" w:rsidRDefault="00634709" w:rsidP="00634709">
      <w:pPr>
        <w:pStyle w:val="Normlnweb"/>
        <w:jc w:val="both"/>
        <w:rPr>
          <w:rFonts w:asciiTheme="minorHAnsi" w:hAnsiTheme="minorHAnsi" w:cstheme="minorHAnsi"/>
        </w:rPr>
      </w:pPr>
      <w:r w:rsidRPr="00634709">
        <w:rPr>
          <w:rFonts w:asciiTheme="minorHAnsi" w:hAnsiTheme="minorHAnsi" w:cstheme="minorHAnsi"/>
        </w:rPr>
        <w:t xml:space="preserve">Nemocnice České Budějovice zajišťuje organizaci a kongres finančně podporuje. Odborný program sestavuje vědecký výbor, v němž působí zástupci </w:t>
      </w:r>
      <w:r w:rsidR="00500302">
        <w:rPr>
          <w:rFonts w:asciiTheme="minorHAnsi" w:hAnsiTheme="minorHAnsi" w:cstheme="minorHAnsi"/>
        </w:rPr>
        <w:t>jihočeských nemocnic</w:t>
      </w:r>
      <w:r w:rsidRPr="00634709">
        <w:rPr>
          <w:rFonts w:asciiTheme="minorHAnsi" w:hAnsiTheme="minorHAnsi" w:cstheme="minorHAnsi"/>
        </w:rPr>
        <w:t xml:space="preserve"> a</w:t>
      </w:r>
      <w:r w:rsidR="00451F06">
        <w:rPr>
          <w:rFonts w:asciiTheme="minorHAnsi" w:hAnsiTheme="minorHAnsi" w:cstheme="minorHAnsi"/>
        </w:rPr>
        <w:t> </w:t>
      </w:r>
      <w:r w:rsidRPr="00634709">
        <w:rPr>
          <w:rFonts w:asciiTheme="minorHAnsi" w:hAnsiTheme="minorHAnsi" w:cstheme="minorHAnsi"/>
        </w:rPr>
        <w:t>Zdravotně sociální fakulty Jihočeské univerzity.</w:t>
      </w:r>
    </w:p>
    <w:p w14:paraId="4F639486" w14:textId="5CB96558" w:rsidR="00A15BC0" w:rsidRPr="006B14B4" w:rsidRDefault="00634709" w:rsidP="006B14B4">
      <w:pPr>
        <w:pStyle w:val="Normlnweb"/>
        <w:jc w:val="both"/>
        <w:rPr>
          <w:rFonts w:asciiTheme="minorHAnsi" w:hAnsiTheme="minorHAnsi" w:cstheme="minorHAnsi"/>
        </w:rPr>
      </w:pPr>
      <w:r w:rsidRPr="00634709">
        <w:rPr>
          <w:rStyle w:val="Zdraznn"/>
          <w:rFonts w:asciiTheme="minorHAnsi" w:hAnsiTheme="minorHAnsi" w:cstheme="minorHAnsi"/>
        </w:rPr>
        <w:t>„Pořádáním kongresu vytváříme prostor, ve kterém mohou zdravotníci z celého kraje sdílet zkušenosti využitelné v každodenní p</w:t>
      </w:r>
      <w:r w:rsidR="006B14B4">
        <w:rPr>
          <w:rStyle w:val="Zdraznn"/>
          <w:rFonts w:asciiTheme="minorHAnsi" w:hAnsiTheme="minorHAnsi" w:cstheme="minorHAnsi"/>
        </w:rPr>
        <w:t>raxi</w:t>
      </w:r>
      <w:r w:rsidRPr="00634709">
        <w:rPr>
          <w:rStyle w:val="Zdraznn"/>
          <w:rFonts w:asciiTheme="minorHAnsi" w:hAnsiTheme="minorHAnsi" w:cstheme="minorHAnsi"/>
        </w:rPr>
        <w:t>. Kazuistiky přibližují méně časté diagnózy a</w:t>
      </w:r>
      <w:r w:rsidR="00500302">
        <w:rPr>
          <w:rStyle w:val="Zdraznn"/>
          <w:rFonts w:asciiTheme="minorHAnsi" w:hAnsiTheme="minorHAnsi" w:cstheme="minorHAnsi"/>
        </w:rPr>
        <w:t> </w:t>
      </w:r>
      <w:r w:rsidRPr="00634709">
        <w:rPr>
          <w:rStyle w:val="Zdraznn"/>
          <w:rFonts w:asciiTheme="minorHAnsi" w:hAnsiTheme="minorHAnsi" w:cstheme="minorHAnsi"/>
        </w:rPr>
        <w:t>komplikace a pomáhají podobné situace lépe rozpoznat. Kontakty navázané během kongresu usnadňují odborné konzultace mezi pracovišti. Tato spolupráce pak může pacientům urychlit cestu k odpovídající léčbě,“</w:t>
      </w:r>
      <w:r w:rsidRPr="00634709">
        <w:rPr>
          <w:rFonts w:asciiTheme="minorHAnsi" w:hAnsiTheme="minorHAnsi" w:cstheme="minorHAnsi"/>
        </w:rPr>
        <w:t xml:space="preserve"> řekl MUDr. Ing. Michal </w:t>
      </w:r>
      <w:proofErr w:type="spellStart"/>
      <w:r w:rsidRPr="00634709">
        <w:rPr>
          <w:rFonts w:asciiTheme="minorHAnsi" w:hAnsiTheme="minorHAnsi" w:cstheme="minorHAnsi"/>
        </w:rPr>
        <w:t>Šnorek</w:t>
      </w:r>
      <w:proofErr w:type="spellEnd"/>
      <w:r w:rsidRPr="00634709">
        <w:rPr>
          <w:rFonts w:asciiTheme="minorHAnsi" w:hAnsiTheme="minorHAnsi" w:cstheme="minorHAnsi"/>
        </w:rPr>
        <w:t>, Ph.D., generální ředitel Nemocnice České Budějovice.</w:t>
      </w:r>
    </w:p>
    <w:sectPr w:rsidR="00A15BC0" w:rsidRPr="006B1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A6EC" w14:textId="77777777" w:rsidR="00746AE2" w:rsidRDefault="00746AE2">
      <w:pPr>
        <w:spacing w:after="0" w:line="240" w:lineRule="auto"/>
      </w:pPr>
      <w:r>
        <w:separator/>
      </w:r>
    </w:p>
  </w:endnote>
  <w:endnote w:type="continuationSeparator" w:id="0">
    <w:p w14:paraId="13596C68" w14:textId="77777777" w:rsidR="00746AE2" w:rsidRDefault="0074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20000A87" w:usb1="00000000" w:usb2="00000000" w:usb3="00000000" w:csb0="000001BD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B06040202020202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A9A1" w14:textId="77777777" w:rsidR="00E72AF1" w:rsidRDefault="00E72AF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DFDC" w14:textId="77777777" w:rsidR="00E72AF1" w:rsidRDefault="00F95994">
    <w:pPr>
      <w:pStyle w:val="Zpat"/>
      <w:spacing w:before="240"/>
      <w:rPr>
        <w:b/>
        <w:sz w:val="20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31E553D7" wp14:editId="45CE31C0">
          <wp:simplePos x="0" y="0"/>
          <wp:positionH relativeFrom="column">
            <wp:posOffset>3696335</wp:posOffset>
          </wp:positionH>
          <wp:positionV relativeFrom="paragraph">
            <wp:posOffset>166370</wp:posOffset>
          </wp:positionV>
          <wp:extent cx="2019300" cy="609600"/>
          <wp:effectExtent l="0" t="0" r="0" b="0"/>
          <wp:wrapSquare wrapText="bothSides"/>
          <wp:docPr id="2" name="Obrázek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20"/>
      </w:rPr>
      <w:t>Kontakt pro novináře:</w:t>
    </w:r>
  </w:p>
  <w:p w14:paraId="45ACFB33" w14:textId="77777777" w:rsidR="00E72AF1" w:rsidRDefault="00F95994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Ing. Iva Nováková, MBA</w:t>
    </w:r>
  </w:p>
  <w:p w14:paraId="182DAC2C" w14:textId="77777777" w:rsidR="00E72AF1" w:rsidRDefault="00F95994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+420 702 210 238</w:t>
    </w:r>
  </w:p>
  <w:p w14:paraId="2B32C2E4" w14:textId="77777777" w:rsidR="00E72AF1" w:rsidRDefault="00F95994">
    <w:pPr>
      <w:pStyle w:val="Zpat"/>
      <w:tabs>
        <w:tab w:val="clear" w:pos="4536"/>
        <w:tab w:val="left" w:pos="3544"/>
      </w:tabs>
    </w:pPr>
    <w:r>
      <w:rPr>
        <w:sz w:val="20"/>
      </w:rPr>
      <w:t>novakova.iva@nemcb.cz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541A" w14:textId="77777777" w:rsidR="00E72AF1" w:rsidRDefault="00F95994">
    <w:pPr>
      <w:pStyle w:val="Zpat"/>
      <w:spacing w:before="240"/>
      <w:rPr>
        <w:b/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12577A01" wp14:editId="40F03761">
          <wp:simplePos x="0" y="0"/>
          <wp:positionH relativeFrom="column">
            <wp:posOffset>3696335</wp:posOffset>
          </wp:positionH>
          <wp:positionV relativeFrom="paragraph">
            <wp:posOffset>166370</wp:posOffset>
          </wp:positionV>
          <wp:extent cx="2019300" cy="609600"/>
          <wp:effectExtent l="0" t="0" r="0" b="0"/>
          <wp:wrapSquare wrapText="bothSides"/>
          <wp:docPr id="3" name="Obrázek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20"/>
      </w:rPr>
      <w:t>Kontakt pro novináře:</w:t>
    </w:r>
  </w:p>
  <w:p w14:paraId="7A3A5929" w14:textId="77777777" w:rsidR="00E72AF1" w:rsidRDefault="00F95994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Ing. Iva Nováková, MBA</w:t>
    </w:r>
  </w:p>
  <w:p w14:paraId="2B7B7381" w14:textId="77777777" w:rsidR="00E72AF1" w:rsidRDefault="00F95994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+420 702 210 238</w:t>
    </w:r>
  </w:p>
  <w:p w14:paraId="3A0AEE36" w14:textId="77777777" w:rsidR="00E72AF1" w:rsidRDefault="00F95994">
    <w:pPr>
      <w:pStyle w:val="Zpat"/>
      <w:tabs>
        <w:tab w:val="clear" w:pos="4536"/>
        <w:tab w:val="left" w:pos="3544"/>
      </w:tabs>
    </w:pPr>
    <w:r>
      <w:rPr>
        <w:sz w:val="20"/>
      </w:rPr>
      <w:t>novakova.iva@nemcb.cz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280E4" w14:textId="77777777" w:rsidR="00746AE2" w:rsidRDefault="00746AE2">
      <w:pPr>
        <w:spacing w:after="0" w:line="240" w:lineRule="auto"/>
      </w:pPr>
      <w:r>
        <w:separator/>
      </w:r>
    </w:p>
  </w:footnote>
  <w:footnote w:type="continuationSeparator" w:id="0">
    <w:p w14:paraId="244613F3" w14:textId="77777777" w:rsidR="00746AE2" w:rsidRDefault="00746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960B" w14:textId="77777777" w:rsidR="00E72AF1" w:rsidRDefault="00E72AF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A623" w14:textId="77777777" w:rsidR="00E72AF1" w:rsidRDefault="00F95994">
    <w:pPr>
      <w:pStyle w:val="Zhlav"/>
      <w:spacing w:after="120"/>
      <w:jc w:val="center"/>
      <w:rPr>
        <w:sz w:val="24"/>
      </w:rPr>
    </w:pPr>
    <w:r>
      <w:rPr>
        <w:sz w:val="24"/>
      </w:rPr>
      <w:t>Nemocnice České Budějovice, a.s.</w:t>
    </w:r>
  </w:p>
  <w:p w14:paraId="3BB64789" w14:textId="77777777" w:rsidR="00E72AF1" w:rsidRDefault="00F95994">
    <w:pPr>
      <w:pStyle w:val="Zhlav"/>
      <w:shd w:val="clear" w:color="auto" w:fill="0A54A0"/>
      <w:spacing w:after="240"/>
      <w:jc w:val="center"/>
      <w:rPr>
        <w:b/>
        <w:color w:val="FFFFFF" w:themeColor="background1"/>
        <w:sz w:val="24"/>
      </w:rPr>
    </w:pPr>
    <w:r>
      <w:rPr>
        <w:b/>
        <w:color w:val="FFFFFF" w:themeColor="background1"/>
        <w:sz w:val="24"/>
      </w:rPr>
      <w:t>OFICIÁLNÍ TISKOVÁ ZPRÁVA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80B32" w14:textId="77777777" w:rsidR="00E72AF1" w:rsidRDefault="00F95994">
    <w:pPr>
      <w:pStyle w:val="Zhlav"/>
      <w:spacing w:after="120"/>
      <w:jc w:val="center"/>
      <w:rPr>
        <w:sz w:val="24"/>
      </w:rPr>
    </w:pPr>
    <w:r>
      <w:rPr>
        <w:sz w:val="24"/>
      </w:rPr>
      <w:t>Nemocnice České Budějovice, a.s.</w:t>
    </w:r>
  </w:p>
  <w:p w14:paraId="7F123488" w14:textId="77777777" w:rsidR="00E72AF1" w:rsidRDefault="00F95994">
    <w:pPr>
      <w:pStyle w:val="Zhlav"/>
      <w:shd w:val="clear" w:color="auto" w:fill="0A54A0"/>
      <w:spacing w:after="240"/>
      <w:jc w:val="center"/>
      <w:rPr>
        <w:b/>
        <w:color w:val="FFFFFF" w:themeColor="background1"/>
        <w:sz w:val="24"/>
      </w:rPr>
    </w:pPr>
    <w:r>
      <w:rPr>
        <w:b/>
        <w:color w:val="FFFFFF" w:themeColor="background1"/>
        <w:sz w:val="24"/>
      </w:rPr>
      <w:t>OFICIÁLNÍ TISKOVÁ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6196B"/>
    <w:multiLevelType w:val="multilevel"/>
    <w:tmpl w:val="16E6196B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8A51450"/>
    <w:multiLevelType w:val="hybridMultilevel"/>
    <w:tmpl w:val="B046ED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9116">
    <w:abstractNumId w:val="0"/>
  </w:num>
  <w:num w:numId="2" w16cid:durableId="988485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AF1"/>
    <w:rsid w:val="0001761F"/>
    <w:rsid w:val="00026791"/>
    <w:rsid w:val="00046C7C"/>
    <w:rsid w:val="00070538"/>
    <w:rsid w:val="000958AF"/>
    <w:rsid w:val="000A70F5"/>
    <w:rsid w:val="000C6732"/>
    <w:rsid w:val="000E3009"/>
    <w:rsid w:val="000F016F"/>
    <w:rsid w:val="001931D4"/>
    <w:rsid w:val="001A764F"/>
    <w:rsid w:val="001E2132"/>
    <w:rsid w:val="001E26D2"/>
    <w:rsid w:val="0024367A"/>
    <w:rsid w:val="002E5862"/>
    <w:rsid w:val="003313A1"/>
    <w:rsid w:val="003322B8"/>
    <w:rsid w:val="003669E0"/>
    <w:rsid w:val="00367B68"/>
    <w:rsid w:val="00373712"/>
    <w:rsid w:val="003745B9"/>
    <w:rsid w:val="00392921"/>
    <w:rsid w:val="003A5C55"/>
    <w:rsid w:val="003B6B7F"/>
    <w:rsid w:val="00451F06"/>
    <w:rsid w:val="00485C3B"/>
    <w:rsid w:val="004E5A7C"/>
    <w:rsid w:val="004F4042"/>
    <w:rsid w:val="00500302"/>
    <w:rsid w:val="0057083B"/>
    <w:rsid w:val="005A265C"/>
    <w:rsid w:val="005C0E44"/>
    <w:rsid w:val="00602477"/>
    <w:rsid w:val="00607963"/>
    <w:rsid w:val="00613D8B"/>
    <w:rsid w:val="00634709"/>
    <w:rsid w:val="00636A74"/>
    <w:rsid w:val="00636F53"/>
    <w:rsid w:val="006418DB"/>
    <w:rsid w:val="0065331E"/>
    <w:rsid w:val="0067334B"/>
    <w:rsid w:val="00687817"/>
    <w:rsid w:val="00690058"/>
    <w:rsid w:val="006B14B4"/>
    <w:rsid w:val="006D37BD"/>
    <w:rsid w:val="006D7914"/>
    <w:rsid w:val="006E4ECF"/>
    <w:rsid w:val="007059AB"/>
    <w:rsid w:val="007238F1"/>
    <w:rsid w:val="00746AE2"/>
    <w:rsid w:val="0078695C"/>
    <w:rsid w:val="007C5A3E"/>
    <w:rsid w:val="008071AE"/>
    <w:rsid w:val="008319F1"/>
    <w:rsid w:val="0084595A"/>
    <w:rsid w:val="00851291"/>
    <w:rsid w:val="0085135C"/>
    <w:rsid w:val="008604D0"/>
    <w:rsid w:val="00861B86"/>
    <w:rsid w:val="00866487"/>
    <w:rsid w:val="008767BA"/>
    <w:rsid w:val="008777BF"/>
    <w:rsid w:val="00884507"/>
    <w:rsid w:val="00892365"/>
    <w:rsid w:val="008B0033"/>
    <w:rsid w:val="008D7EEB"/>
    <w:rsid w:val="008F1222"/>
    <w:rsid w:val="008F2675"/>
    <w:rsid w:val="00922A0B"/>
    <w:rsid w:val="00973DA1"/>
    <w:rsid w:val="009905F6"/>
    <w:rsid w:val="009C5FE0"/>
    <w:rsid w:val="009D7236"/>
    <w:rsid w:val="00A15BC0"/>
    <w:rsid w:val="00A219A8"/>
    <w:rsid w:val="00A25753"/>
    <w:rsid w:val="00AB4C01"/>
    <w:rsid w:val="00AC3D35"/>
    <w:rsid w:val="00AC5F12"/>
    <w:rsid w:val="00BC2D1A"/>
    <w:rsid w:val="00BE45C2"/>
    <w:rsid w:val="00BE7BF5"/>
    <w:rsid w:val="00C40F36"/>
    <w:rsid w:val="00C91E98"/>
    <w:rsid w:val="00CE25F7"/>
    <w:rsid w:val="00D34204"/>
    <w:rsid w:val="00D61814"/>
    <w:rsid w:val="00D90837"/>
    <w:rsid w:val="00DA7DBB"/>
    <w:rsid w:val="00E53255"/>
    <w:rsid w:val="00E619F9"/>
    <w:rsid w:val="00E72AF1"/>
    <w:rsid w:val="00E77474"/>
    <w:rsid w:val="00E955E7"/>
    <w:rsid w:val="00EB0BC2"/>
    <w:rsid w:val="00EC13CA"/>
    <w:rsid w:val="00EE44DA"/>
    <w:rsid w:val="00F14BEA"/>
    <w:rsid w:val="00F3567B"/>
    <w:rsid w:val="00F44BE9"/>
    <w:rsid w:val="00F6300C"/>
    <w:rsid w:val="00F95994"/>
    <w:rsid w:val="00FB2B3F"/>
    <w:rsid w:val="00FC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290D"/>
  <w15:docId w15:val="{423E621A-79C5-42E6-B81F-2395E1FB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0D76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490D76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color w:val="000000" w:themeColor="dark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6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77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490D76"/>
  </w:style>
  <w:style w:type="character" w:customStyle="1" w:styleId="ZpatChar">
    <w:name w:val="Zápatí Char"/>
    <w:basedOn w:val="Standardnpsmoodstavce"/>
    <w:link w:val="Zpat"/>
    <w:uiPriority w:val="99"/>
    <w:qFormat/>
    <w:rsid w:val="00490D76"/>
  </w:style>
  <w:style w:type="character" w:customStyle="1" w:styleId="Nadpis1Char">
    <w:name w:val="Nadpis 1 Char"/>
    <w:basedOn w:val="Standardnpsmoodstavce"/>
    <w:link w:val="Nadpis1"/>
    <w:uiPriority w:val="9"/>
    <w:qFormat/>
    <w:rsid w:val="00490D76"/>
    <w:rPr>
      <w:rFonts w:asciiTheme="majorHAnsi" w:eastAsiaTheme="majorEastAsia" w:hAnsiTheme="majorHAnsi" w:cstheme="majorBidi"/>
      <w:b/>
      <w:color w:val="000000" w:themeColor="dark1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490D76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nhideWhenUsed/>
    <w:qFormat/>
    <w:rsid w:val="00490D76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490D76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490D76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90D7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Standardnpsmoodstavce"/>
    <w:qFormat/>
    <w:rsid w:val="00E55223"/>
  </w:style>
  <w:style w:type="character" w:styleId="Siln">
    <w:name w:val="Strong"/>
    <w:uiPriority w:val="22"/>
    <w:qFormat/>
    <w:rsid w:val="00651A53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FC77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whitespace-normal">
    <w:name w:val="whitespace-normal"/>
    <w:basedOn w:val="Standardnpsmoodstavce"/>
    <w:qFormat/>
    <w:rsid w:val="00FC77F6"/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7F6B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lodku">
    <w:name w:val="line number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90D7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90D76"/>
    <w:pPr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90D76"/>
    <w:pPr>
      <w:ind w:left="720"/>
      <w:contextualSpacing/>
    </w:pPr>
  </w:style>
  <w:style w:type="paragraph" w:styleId="Bezmezer">
    <w:name w:val="No Spacing"/>
    <w:uiPriority w:val="1"/>
    <w:qFormat/>
    <w:rsid w:val="00490D7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e">
    <w:name w:val="annotation text"/>
    <w:basedOn w:val="Normln"/>
    <w:link w:val="TextkomenteChar"/>
    <w:unhideWhenUsed/>
    <w:rsid w:val="00490D76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490D7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90D7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qFormat/>
    <w:rsid w:val="00651A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uiPriority w:val="99"/>
    <w:semiHidden/>
    <w:qFormat/>
    <w:rsid w:val="00197AB1"/>
  </w:style>
  <w:style w:type="paragraph" w:customStyle="1" w:styleId="Textbody">
    <w:name w:val="Text body"/>
    <w:basedOn w:val="Normln"/>
    <w:qFormat/>
    <w:rsid w:val="00D94892"/>
    <w:pPr>
      <w:spacing w:after="140" w:line="276" w:lineRule="auto"/>
      <w:textAlignment w:val="baseline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paragraph" w:customStyle="1" w:styleId="Winner">
    <w:name w:val="Winner"/>
    <w:basedOn w:val="Normln"/>
    <w:rsid w:val="00A15BC0"/>
    <w:pPr>
      <w:suppressAutoHyphens w:val="0"/>
      <w:spacing w:after="200" w:line="276" w:lineRule="auto"/>
      <w:ind w:left="227" w:hanging="227"/>
    </w:pPr>
    <w:rPr>
      <w:rFonts w:ascii="Arial" w:eastAsiaTheme="minorEastAsia" w:hAnsi="Arial"/>
      <w:sz w:val="21"/>
      <w:lang w:val="en-US"/>
    </w:rPr>
  </w:style>
  <w:style w:type="character" w:customStyle="1" w:styleId="text-token-text-primary">
    <w:name w:val="text-token-text-primary"/>
    <w:basedOn w:val="Standardnpsmoodstavce"/>
    <w:rsid w:val="00A15BC0"/>
  </w:style>
  <w:style w:type="paragraph" w:customStyle="1" w:styleId="pdq2pgselectionanchorcontainer">
    <w:name w:val="pdq2pg_selectionanchorcontainer"/>
    <w:basedOn w:val="Normln"/>
    <w:rsid w:val="00EC13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367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8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 2007 - 2010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16BB0B-5A2E-4053-B331-8F4A5572F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Duco</dc:creator>
  <dc:description/>
  <cp:lastModifiedBy>Jana Duco</cp:lastModifiedBy>
  <cp:revision>5</cp:revision>
  <cp:lastPrinted>2026-04-07T07:19:00Z</cp:lastPrinted>
  <dcterms:created xsi:type="dcterms:W3CDTF">2026-09-17T11:29:00Z</dcterms:created>
  <dcterms:modified xsi:type="dcterms:W3CDTF">2026-10-01T12:09:00Z</dcterms:modified>
  <dc:language>cs-CZ</dc:language>
</cp:coreProperties>
</file>