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77A80" w14:textId="78D2C19F" w:rsidR="004A7909" w:rsidRPr="00746751" w:rsidRDefault="003E3286" w:rsidP="00941330">
      <w:pPr>
        <w:pStyle w:val="Zhlav"/>
        <w:spacing w:before="480" w:after="480"/>
        <w:jc w:val="both"/>
        <w:rPr>
          <w:rFonts w:ascii="Ebrima" w:hAnsi="Ebrima"/>
          <w:sz w:val="21"/>
          <w:szCs w:val="21"/>
        </w:rPr>
      </w:pPr>
      <w:r w:rsidRPr="00746751">
        <w:rPr>
          <w:rFonts w:ascii="Ebrima" w:hAnsi="Ebrima"/>
          <w:sz w:val="21"/>
          <w:szCs w:val="21"/>
        </w:rPr>
        <w:tab/>
      </w:r>
      <w:r w:rsidRPr="00746751">
        <w:rPr>
          <w:rFonts w:ascii="Ebrima" w:hAnsi="Ebrima"/>
          <w:sz w:val="21"/>
          <w:szCs w:val="21"/>
        </w:rPr>
        <w:tab/>
      </w:r>
      <w:r w:rsidR="004A7909" w:rsidRPr="00746751">
        <w:rPr>
          <w:rFonts w:ascii="Ebrima" w:hAnsi="Ebrima"/>
          <w:sz w:val="21"/>
          <w:szCs w:val="21"/>
        </w:rPr>
        <w:t xml:space="preserve">Dne </w:t>
      </w:r>
      <w:r w:rsidR="00C75585">
        <w:rPr>
          <w:rFonts w:ascii="Ebrima" w:hAnsi="Ebrima"/>
          <w:sz w:val="21"/>
          <w:szCs w:val="21"/>
        </w:rPr>
        <w:t>20</w:t>
      </w:r>
      <w:bookmarkStart w:id="0" w:name="_GoBack"/>
      <w:bookmarkEnd w:id="0"/>
      <w:r w:rsidR="00CE005A" w:rsidRPr="00746751">
        <w:rPr>
          <w:rFonts w:ascii="Ebrima" w:hAnsi="Ebrima"/>
          <w:sz w:val="21"/>
          <w:szCs w:val="21"/>
        </w:rPr>
        <w:t>.</w:t>
      </w:r>
      <w:r w:rsidR="004A7909" w:rsidRPr="00746751">
        <w:rPr>
          <w:rFonts w:ascii="Ebrima" w:hAnsi="Ebrima"/>
          <w:sz w:val="21"/>
          <w:szCs w:val="21"/>
        </w:rPr>
        <w:t xml:space="preserve"> </w:t>
      </w:r>
      <w:r w:rsidR="009E2C19">
        <w:rPr>
          <w:rFonts w:ascii="Ebrima" w:hAnsi="Ebrima"/>
          <w:sz w:val="21"/>
          <w:szCs w:val="21"/>
        </w:rPr>
        <w:t>února</w:t>
      </w:r>
      <w:r w:rsidR="004A7909" w:rsidRPr="00746751">
        <w:rPr>
          <w:rFonts w:ascii="Ebrima" w:hAnsi="Ebrima"/>
          <w:sz w:val="21"/>
          <w:szCs w:val="21"/>
        </w:rPr>
        <w:t xml:space="preserve"> 20</w:t>
      </w:r>
      <w:r w:rsidR="002636B4" w:rsidRPr="00746751">
        <w:rPr>
          <w:rFonts w:ascii="Ebrima" w:hAnsi="Ebrima"/>
          <w:sz w:val="21"/>
          <w:szCs w:val="21"/>
        </w:rPr>
        <w:t>2</w:t>
      </w:r>
      <w:r w:rsidR="00B256F4" w:rsidRPr="00746751">
        <w:rPr>
          <w:rFonts w:ascii="Ebrima" w:hAnsi="Ebrima"/>
          <w:sz w:val="21"/>
          <w:szCs w:val="21"/>
        </w:rPr>
        <w:t>5</w:t>
      </w:r>
      <w:r w:rsidR="004A7909" w:rsidRPr="00746751">
        <w:rPr>
          <w:rFonts w:ascii="Ebrima" w:hAnsi="Ebrima"/>
          <w:sz w:val="21"/>
          <w:szCs w:val="21"/>
        </w:rPr>
        <w:t xml:space="preserve"> v Českých Budějovicích</w:t>
      </w:r>
    </w:p>
    <w:p w14:paraId="5ABF96B5" w14:textId="0305890E" w:rsidR="000937F5" w:rsidRPr="009E2C19" w:rsidRDefault="009E2C19" w:rsidP="000937F5">
      <w:pPr>
        <w:jc w:val="both"/>
        <w:rPr>
          <w:b/>
          <w:bCs/>
        </w:rPr>
      </w:pPr>
      <w:r w:rsidRPr="009E2C19">
        <w:rPr>
          <w:b/>
          <w:bCs/>
        </w:rPr>
        <w:t>Nemocnice České Budějovice modernizuje Komplexní onkologické centrum díky podpoře Evropské</w:t>
      </w:r>
      <w:r w:rsidR="000937F5">
        <w:rPr>
          <w:b/>
          <w:bCs/>
        </w:rPr>
        <w:t> </w:t>
      </w:r>
      <w:r w:rsidRPr="009E2C19">
        <w:rPr>
          <w:b/>
          <w:bCs/>
        </w:rPr>
        <w:t>unie</w:t>
      </w:r>
    </w:p>
    <w:p w14:paraId="317111F8" w14:textId="4655F807" w:rsidR="009E2C19" w:rsidRPr="009E2C19" w:rsidRDefault="009E2C19" w:rsidP="000937F5">
      <w:pPr>
        <w:jc w:val="both"/>
        <w:rPr>
          <w:b/>
          <w:bCs/>
        </w:rPr>
      </w:pPr>
      <w:r w:rsidRPr="009E2C19">
        <w:rPr>
          <w:b/>
          <w:bCs/>
        </w:rPr>
        <w:t>Nemocnice České Budějovice zahájila významný projekt modernizace svého Komplexního onkologického centra (KOC), kter</w:t>
      </w:r>
      <w:r w:rsidR="00220535">
        <w:rPr>
          <w:b/>
          <w:bCs/>
        </w:rPr>
        <w:t>é</w:t>
      </w:r>
      <w:r w:rsidRPr="009E2C19">
        <w:rPr>
          <w:b/>
          <w:bCs/>
        </w:rPr>
        <w:t xml:space="preserve"> je jediným specializovaným </w:t>
      </w:r>
      <w:r w:rsidR="009B0804">
        <w:rPr>
          <w:b/>
          <w:bCs/>
        </w:rPr>
        <w:t>pracovištěm</w:t>
      </w:r>
      <w:r w:rsidRPr="009E2C19">
        <w:rPr>
          <w:b/>
          <w:bCs/>
        </w:rPr>
        <w:t xml:space="preserve"> svého druhu</w:t>
      </w:r>
      <w:r w:rsidR="000937F5">
        <w:rPr>
          <w:b/>
          <w:bCs/>
        </w:rPr>
        <w:t xml:space="preserve"> </w:t>
      </w:r>
      <w:r w:rsidRPr="009E2C19">
        <w:rPr>
          <w:b/>
          <w:bCs/>
        </w:rPr>
        <w:t>v</w:t>
      </w:r>
      <w:r w:rsidR="000937F5">
        <w:rPr>
          <w:b/>
          <w:bCs/>
        </w:rPr>
        <w:t> </w:t>
      </w:r>
      <w:r w:rsidRPr="009E2C19">
        <w:rPr>
          <w:b/>
          <w:bCs/>
        </w:rPr>
        <w:t>Jihočeském kraji. Projekt je financován Evropskou unií z Nástroje pro oživení a odolnost prostřednictvím Národního plánu obnovy a jeho hlavním cílem je zvýšení kvality a účinnosti poskytované péče onkologickým pacientům.</w:t>
      </w:r>
    </w:p>
    <w:p w14:paraId="59CB28EA" w14:textId="6699962B" w:rsidR="009E2C19" w:rsidRPr="009E2C19" w:rsidRDefault="009E2C19" w:rsidP="000937F5">
      <w:pPr>
        <w:jc w:val="both"/>
      </w:pPr>
      <w:r w:rsidRPr="009E2C19">
        <w:t>V rámci modernizace budou nahrazeny oba stávající lineární urychlovače včetně potřebného příslušenství. Tyto nové přístroje umožní využití pokročilých zobrazovacích technik před a v průběhu radioterapie, což povede k výrazně lepšímu zacílení ozáření a tím i k vyšší účinnosti léčby. Díky</w:t>
      </w:r>
      <w:r w:rsidR="000937F5">
        <w:t> </w:t>
      </w:r>
      <w:r w:rsidRPr="009E2C19">
        <w:t>modernizaci bude Komplexní onkologické centrum splňovat nejpřísnější evropské standardy a</w:t>
      </w:r>
      <w:r w:rsidR="000937F5">
        <w:t> </w:t>
      </w:r>
      <w:r w:rsidRPr="009E2C19">
        <w:t>poskytovat pacientům nejmodernější léčebné postupy.</w:t>
      </w:r>
    </w:p>
    <w:p w14:paraId="61ED8055" w14:textId="3D103644" w:rsidR="009E2C19" w:rsidRPr="009E2C19" w:rsidRDefault="009E2C19" w:rsidP="000937F5">
      <w:pPr>
        <w:jc w:val="both"/>
      </w:pPr>
      <w:r w:rsidRPr="009E2C19">
        <w:t>„</w:t>
      </w:r>
      <w:r w:rsidRPr="009E2C19">
        <w:rPr>
          <w:i/>
          <w:iCs/>
        </w:rPr>
        <w:t xml:space="preserve">Obnova lineárních urychlovačů </w:t>
      </w:r>
      <w:r w:rsidR="00FF3323">
        <w:rPr>
          <w:i/>
          <w:iCs/>
        </w:rPr>
        <w:t>je dalším</w:t>
      </w:r>
      <w:r w:rsidRPr="009E2C19">
        <w:rPr>
          <w:i/>
          <w:iCs/>
        </w:rPr>
        <w:t xml:space="preserve"> krokem ke zkvalitnění péče o naše onkologické pacienty. Moderní technologie umožní nejen přesnější cílení léčby, ale také zvýší komfort pacientů a efektivitu celého procesu radioterapie</w:t>
      </w:r>
      <w:r w:rsidRPr="009E2C19">
        <w:t>,“ uvedl generální ředitel Nemocnice České Budějovice, a.s. MUDr.</w:t>
      </w:r>
      <w:r w:rsidR="000937F5">
        <w:t> </w:t>
      </w:r>
      <w:r w:rsidRPr="009E2C19">
        <w:t>Ing.</w:t>
      </w:r>
      <w:r w:rsidR="000937F5">
        <w:t> </w:t>
      </w:r>
      <w:r w:rsidRPr="009E2C19">
        <w:t xml:space="preserve">Michal </w:t>
      </w:r>
      <w:proofErr w:type="spellStart"/>
      <w:r w:rsidRPr="009E2C19">
        <w:t>Šnorek</w:t>
      </w:r>
      <w:proofErr w:type="spellEnd"/>
      <w:r w:rsidRPr="009E2C19">
        <w:t>, Ph.D.</w:t>
      </w:r>
    </w:p>
    <w:p w14:paraId="6F612939" w14:textId="10D6F6B5" w:rsidR="009E2C19" w:rsidRPr="009E2C19" w:rsidRDefault="009E2C19" w:rsidP="000937F5">
      <w:pPr>
        <w:jc w:val="both"/>
      </w:pPr>
      <w:r w:rsidRPr="009E2C19">
        <w:t>Nemocnice České Budějovice dlouhodobě investuje do rozvoje svých specializovaných center a</w:t>
      </w:r>
      <w:r w:rsidR="000937F5">
        <w:t> </w:t>
      </w:r>
      <w:r w:rsidRPr="009E2C19">
        <w:t>modernizace Komplexního onkologického centra je dalším krokem v zajištění špičkové zdravotní péče pro pacienty Jihočeského kraje.</w:t>
      </w:r>
    </w:p>
    <w:p w14:paraId="20495ED9" w14:textId="23AF3B2E" w:rsidR="00AB65FF" w:rsidRDefault="009E2C19" w:rsidP="00AB65FF">
      <w:pPr>
        <w:spacing w:before="40" w:after="40"/>
        <w:jc w:val="both"/>
        <w:rPr>
          <w:rFonts w:ascii="Tahoma" w:hAnsi="Tahoma" w:cs="Tahoma"/>
          <w:sz w:val="20"/>
          <w:szCs w:val="20"/>
        </w:rPr>
      </w:pPr>
      <w:r w:rsidRPr="009E2C19">
        <w:t>Projekt „Modernizace KOC Nemocnice České Budějovice“ je realizován pod registračním číslem CZ.31.8.0/0.0/0.0/23_072/0008228.</w:t>
      </w:r>
      <w:r w:rsidR="00AB65FF">
        <w:br/>
      </w:r>
      <w:r w:rsidR="00AB65FF">
        <w:br/>
      </w:r>
      <w:r w:rsidR="00AB65FF">
        <w:br/>
      </w:r>
      <w:r w:rsidR="00AB65FF" w:rsidRPr="00CA4C53">
        <w:rPr>
          <w:rFonts w:ascii="Tahoma" w:hAnsi="Tahoma" w:cs="Tahoma"/>
          <w:noProof/>
          <w:sz w:val="20"/>
          <w:szCs w:val="20"/>
          <w:lang w:eastAsia="cs-CZ"/>
        </w:rPr>
        <w:drawing>
          <wp:inline distT="0" distB="0" distL="0" distR="0" wp14:anchorId="573B69D8" wp14:editId="1D586614">
            <wp:extent cx="5760720" cy="928370"/>
            <wp:effectExtent l="0" t="0" r="0" b="508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2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4CF121" w14:textId="187603F5" w:rsidR="00A33498" w:rsidRDefault="00220535" w:rsidP="009E2C19">
      <w:r>
        <w:br/>
      </w:r>
    </w:p>
    <w:p w14:paraId="63242390" w14:textId="77777777" w:rsidR="00A33498" w:rsidRDefault="00A33498" w:rsidP="00A33498">
      <w:pPr>
        <w:pStyle w:val="Nadpis4"/>
        <w:rPr>
          <w:rFonts w:asciiTheme="minorHAnsi" w:eastAsiaTheme="minorHAnsi" w:hAnsiTheme="minorHAnsi" w:cstheme="minorBidi"/>
          <w:i w:val="0"/>
          <w:iCs w:val="0"/>
          <w:color w:val="auto"/>
        </w:rPr>
      </w:pPr>
    </w:p>
    <w:p w14:paraId="22C1FE03" w14:textId="02827DE3" w:rsidR="00CE005A" w:rsidRPr="00A33498" w:rsidRDefault="00220535" w:rsidP="00A33498">
      <w:pPr>
        <w:pStyle w:val="Nadpis4"/>
        <w:rPr>
          <w:rFonts w:asciiTheme="minorHAnsi" w:eastAsiaTheme="minorHAnsi" w:hAnsiTheme="minorHAnsi" w:cstheme="minorBidi"/>
          <w:i w:val="0"/>
          <w:iCs w:val="0"/>
          <w:color w:val="auto"/>
        </w:rPr>
      </w:pPr>
      <w:r w:rsidRPr="00A33498">
        <w:rPr>
          <w:rFonts w:asciiTheme="minorHAnsi" w:eastAsiaTheme="minorHAnsi" w:hAnsiTheme="minorHAnsi" w:cstheme="minorBidi"/>
          <w:i w:val="0"/>
          <w:iCs w:val="0"/>
          <w:color w:val="auto"/>
        </w:rPr>
        <w:t>Přiložené fotografie</w:t>
      </w:r>
      <w:r w:rsidR="00A33498" w:rsidRPr="00A33498">
        <w:rPr>
          <w:rFonts w:asciiTheme="minorHAnsi" w:eastAsiaTheme="minorHAnsi" w:hAnsiTheme="minorHAnsi" w:cstheme="minorBidi"/>
          <w:i w:val="0"/>
          <w:iCs w:val="0"/>
          <w:color w:val="auto"/>
        </w:rPr>
        <w:t xml:space="preserve"> systému </w:t>
      </w:r>
      <w:proofErr w:type="spellStart"/>
      <w:r w:rsidR="00A33498" w:rsidRPr="00A33498">
        <w:rPr>
          <w:rFonts w:asciiTheme="minorHAnsi" w:eastAsiaTheme="minorHAnsi" w:hAnsiTheme="minorHAnsi" w:cstheme="minorBidi"/>
          <w:i w:val="0"/>
          <w:iCs w:val="0"/>
          <w:color w:val="auto"/>
        </w:rPr>
        <w:t>TrueBeam</w:t>
      </w:r>
      <w:proofErr w:type="spellEnd"/>
      <w:r w:rsidR="00A33498" w:rsidRPr="00A33498">
        <w:rPr>
          <w:rFonts w:asciiTheme="minorHAnsi" w:eastAsiaTheme="minorHAnsi" w:hAnsiTheme="minorHAnsi" w:cstheme="minorBidi"/>
          <w:i w:val="0"/>
          <w:iCs w:val="0"/>
          <w:color w:val="auto"/>
        </w:rPr>
        <w:t xml:space="preserve">® </w:t>
      </w:r>
      <w:r w:rsidRPr="00A33498">
        <w:rPr>
          <w:rFonts w:asciiTheme="minorHAnsi" w:eastAsiaTheme="minorHAnsi" w:hAnsiTheme="minorHAnsi" w:cstheme="minorBidi"/>
          <w:i w:val="0"/>
          <w:iCs w:val="0"/>
          <w:color w:val="auto"/>
        </w:rPr>
        <w:t xml:space="preserve">jsou chráněny autorským právem </w:t>
      </w:r>
      <w:proofErr w:type="spellStart"/>
      <w:r w:rsidRPr="00A33498">
        <w:rPr>
          <w:rFonts w:asciiTheme="minorHAnsi" w:eastAsiaTheme="minorHAnsi" w:hAnsiTheme="minorHAnsi" w:cstheme="minorBidi"/>
          <w:i w:val="0"/>
          <w:iCs w:val="0"/>
          <w:color w:val="auto"/>
        </w:rPr>
        <w:t>Varian</w:t>
      </w:r>
      <w:proofErr w:type="spellEnd"/>
      <w:r w:rsidRPr="00A33498">
        <w:rPr>
          <w:rFonts w:asciiTheme="minorHAnsi" w:eastAsiaTheme="minorHAnsi" w:hAnsiTheme="minorHAnsi" w:cstheme="minorBidi"/>
          <w:i w:val="0"/>
          <w:iCs w:val="0"/>
          <w:color w:val="auto"/>
        </w:rPr>
        <w:t xml:space="preserve"> a jsou k dispozici pouze pro redakční účely. Současně jsou na tomto místě uvedeny podmínky pro jejich použití:</w:t>
      </w:r>
      <w:r w:rsidRPr="00A33498">
        <w:t xml:space="preserve"> </w:t>
      </w:r>
      <w:hyperlink r:id="rId9" w:history="1">
        <w:r w:rsidRPr="00D20325">
          <w:rPr>
            <w:rStyle w:val="Hypertextovodkaz"/>
          </w:rPr>
          <w:t>https://www.varian.com/about-varian/newsroom/image-gallery</w:t>
        </w:r>
      </w:hyperlink>
    </w:p>
    <w:sectPr w:rsidR="00CE005A" w:rsidRPr="00A33498" w:rsidSect="00D641A6">
      <w:headerReference w:type="default" r:id="rId10"/>
      <w:footerReference w:type="default" r:id="rId11"/>
      <w:pgSz w:w="11906" w:h="16838"/>
      <w:pgMar w:top="1417" w:right="1417" w:bottom="1417" w:left="1417" w:header="113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5AFB13" w14:textId="77777777" w:rsidR="00536E8C" w:rsidRDefault="00536E8C">
      <w:pPr>
        <w:spacing w:after="0" w:line="240" w:lineRule="auto"/>
      </w:pPr>
      <w:r>
        <w:separator/>
      </w:r>
    </w:p>
  </w:endnote>
  <w:endnote w:type="continuationSeparator" w:id="0">
    <w:p w14:paraId="16FE9399" w14:textId="77777777" w:rsidR="00536E8C" w:rsidRDefault="00536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3F603" w14:textId="77777777" w:rsidR="00490D76" w:rsidRDefault="00725502">
    <w:pPr>
      <w:pStyle w:val="Zpat"/>
      <w:spacing w:before="240"/>
      <w:rPr>
        <w:b/>
        <w:sz w:val="20"/>
      </w:rPr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6045A040" wp14:editId="6A218E77">
          <wp:simplePos x="0" y="0"/>
          <wp:positionH relativeFrom="column">
            <wp:posOffset>3696335</wp:posOffset>
          </wp:positionH>
          <wp:positionV relativeFrom="paragraph">
            <wp:posOffset>166370</wp:posOffset>
          </wp:positionV>
          <wp:extent cx="2019300" cy="609600"/>
          <wp:effectExtent l="0" t="0" r="0" b="0"/>
          <wp:wrapSquare wrapText="bothSides"/>
          <wp:docPr id="74966202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9662026" name="Obrázek 74966202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930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5832">
      <w:rPr>
        <w:b/>
        <w:sz w:val="20"/>
      </w:rPr>
      <w:t>Kontakt pro novináře:</w:t>
    </w:r>
    <w:r w:rsidRPr="00725502">
      <w:rPr>
        <w:noProof/>
        <w:sz w:val="20"/>
      </w:rPr>
      <w:t xml:space="preserve"> </w:t>
    </w:r>
  </w:p>
  <w:p w14:paraId="0551C4A2" w14:textId="77777777" w:rsidR="00490D76" w:rsidRDefault="00925832">
    <w:pPr>
      <w:pStyle w:val="Zpat"/>
      <w:tabs>
        <w:tab w:val="clear" w:pos="4536"/>
        <w:tab w:val="left" w:pos="3544"/>
      </w:tabs>
      <w:rPr>
        <w:sz w:val="20"/>
      </w:rPr>
    </w:pPr>
    <w:r>
      <w:rPr>
        <w:sz w:val="20"/>
      </w:rPr>
      <w:t>Bc. Iva Nováková, MBA</w:t>
    </w:r>
  </w:p>
  <w:p w14:paraId="2CF131C7" w14:textId="77777777" w:rsidR="00490D76" w:rsidRDefault="00925832">
    <w:pPr>
      <w:pStyle w:val="Zpat"/>
      <w:tabs>
        <w:tab w:val="clear" w:pos="4536"/>
        <w:tab w:val="left" w:pos="3544"/>
      </w:tabs>
      <w:rPr>
        <w:sz w:val="20"/>
      </w:rPr>
    </w:pPr>
    <w:r>
      <w:rPr>
        <w:sz w:val="20"/>
      </w:rPr>
      <w:t>+420 702 210 238</w:t>
    </w:r>
  </w:p>
  <w:p w14:paraId="3C0F583D" w14:textId="77777777" w:rsidR="00490D76" w:rsidRDefault="00925832">
    <w:pPr>
      <w:pStyle w:val="Zpat"/>
      <w:tabs>
        <w:tab w:val="clear" w:pos="4536"/>
        <w:tab w:val="left" w:pos="3544"/>
      </w:tabs>
    </w:pPr>
    <w:r>
      <w:rPr>
        <w:sz w:val="20"/>
      </w:rPr>
      <w:t>novakova.iva@nemcb.cz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A0789F" w14:textId="77777777" w:rsidR="00536E8C" w:rsidRDefault="00536E8C">
      <w:pPr>
        <w:spacing w:after="0" w:line="240" w:lineRule="auto"/>
      </w:pPr>
      <w:r>
        <w:separator/>
      </w:r>
    </w:p>
  </w:footnote>
  <w:footnote w:type="continuationSeparator" w:id="0">
    <w:p w14:paraId="39CEEA34" w14:textId="77777777" w:rsidR="00536E8C" w:rsidRDefault="00536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1E0DC" w14:textId="77777777" w:rsidR="00490D76" w:rsidRDefault="00925832">
    <w:pPr>
      <w:pStyle w:val="Zhlav"/>
      <w:spacing w:after="120"/>
      <w:jc w:val="center"/>
      <w:rPr>
        <w:sz w:val="24"/>
      </w:rPr>
    </w:pPr>
    <w:r>
      <w:rPr>
        <w:sz w:val="24"/>
      </w:rPr>
      <w:t>Nemocnice České Budějovice, a.s.</w:t>
    </w:r>
  </w:p>
  <w:p w14:paraId="239C258D" w14:textId="77777777" w:rsidR="00490D76" w:rsidRDefault="00925832" w:rsidP="00725502">
    <w:pPr>
      <w:pStyle w:val="Zhlav"/>
      <w:shd w:val="clear" w:color="auto" w:fill="0A54A0"/>
      <w:spacing w:after="240"/>
      <w:jc w:val="center"/>
      <w:rPr>
        <w:b/>
        <w:color w:val="FFFFFF" w:themeColor="background1"/>
        <w:sz w:val="24"/>
      </w:rPr>
    </w:pPr>
    <w:r>
      <w:rPr>
        <w:b/>
        <w:color w:val="FFFFFF" w:themeColor="background1"/>
        <w:sz w:val="24"/>
      </w:rPr>
      <w:t>OFICIÁLNÍ TISKOVÁ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2807A3"/>
    <w:multiLevelType w:val="hybridMultilevel"/>
    <w:tmpl w:val="33EA2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77352"/>
    <w:multiLevelType w:val="hybridMultilevel"/>
    <w:tmpl w:val="A3F44900"/>
    <w:lvl w:ilvl="0" w:tplc="F6C68D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6633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681B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9869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94C0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428E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828C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8057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C0F9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F4B34DC"/>
    <w:multiLevelType w:val="hybridMultilevel"/>
    <w:tmpl w:val="2CB47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D76"/>
    <w:rsid w:val="0004366E"/>
    <w:rsid w:val="0005646C"/>
    <w:rsid w:val="00061A42"/>
    <w:rsid w:val="00070734"/>
    <w:rsid w:val="00071102"/>
    <w:rsid w:val="000821F1"/>
    <w:rsid w:val="00084B2C"/>
    <w:rsid w:val="000937F5"/>
    <w:rsid w:val="000B0EA8"/>
    <w:rsid w:val="000C27D0"/>
    <w:rsid w:val="000D4D23"/>
    <w:rsid w:val="001025A6"/>
    <w:rsid w:val="001041D2"/>
    <w:rsid w:val="00110C72"/>
    <w:rsid w:val="00127A8D"/>
    <w:rsid w:val="0013021C"/>
    <w:rsid w:val="00146C6E"/>
    <w:rsid w:val="0016178D"/>
    <w:rsid w:val="001A6F9D"/>
    <w:rsid w:val="001D4D0C"/>
    <w:rsid w:val="001D7A22"/>
    <w:rsid w:val="001E0007"/>
    <w:rsid w:val="002160F3"/>
    <w:rsid w:val="00220535"/>
    <w:rsid w:val="00254A24"/>
    <w:rsid w:val="002636B4"/>
    <w:rsid w:val="00277C87"/>
    <w:rsid w:val="002C4886"/>
    <w:rsid w:val="002E0549"/>
    <w:rsid w:val="002E504D"/>
    <w:rsid w:val="002E62C0"/>
    <w:rsid w:val="002F3B5D"/>
    <w:rsid w:val="002F453F"/>
    <w:rsid w:val="00303786"/>
    <w:rsid w:val="003047C4"/>
    <w:rsid w:val="00321743"/>
    <w:rsid w:val="00332E84"/>
    <w:rsid w:val="00363E95"/>
    <w:rsid w:val="003B0DA4"/>
    <w:rsid w:val="003E3286"/>
    <w:rsid w:val="004019F4"/>
    <w:rsid w:val="00401E17"/>
    <w:rsid w:val="00430D8A"/>
    <w:rsid w:val="00432457"/>
    <w:rsid w:val="0043525D"/>
    <w:rsid w:val="004369BF"/>
    <w:rsid w:val="004429A0"/>
    <w:rsid w:val="0045385A"/>
    <w:rsid w:val="00467D64"/>
    <w:rsid w:val="00482688"/>
    <w:rsid w:val="0048517F"/>
    <w:rsid w:val="00490D76"/>
    <w:rsid w:val="0049613C"/>
    <w:rsid w:val="004A2745"/>
    <w:rsid w:val="004A7909"/>
    <w:rsid w:val="004B46C1"/>
    <w:rsid w:val="004B702E"/>
    <w:rsid w:val="004E5456"/>
    <w:rsid w:val="004F35B7"/>
    <w:rsid w:val="00527874"/>
    <w:rsid w:val="00536BEC"/>
    <w:rsid w:val="00536E8C"/>
    <w:rsid w:val="00546D32"/>
    <w:rsid w:val="00547CCA"/>
    <w:rsid w:val="00550D0F"/>
    <w:rsid w:val="00584209"/>
    <w:rsid w:val="005D0206"/>
    <w:rsid w:val="005D5DFF"/>
    <w:rsid w:val="005E00C0"/>
    <w:rsid w:val="005E7B6E"/>
    <w:rsid w:val="00606B80"/>
    <w:rsid w:val="006120DE"/>
    <w:rsid w:val="00620318"/>
    <w:rsid w:val="00631729"/>
    <w:rsid w:val="00654E26"/>
    <w:rsid w:val="006A7545"/>
    <w:rsid w:val="006D61A0"/>
    <w:rsid w:val="00702C8E"/>
    <w:rsid w:val="00725502"/>
    <w:rsid w:val="007455E4"/>
    <w:rsid w:val="00746751"/>
    <w:rsid w:val="00752E5B"/>
    <w:rsid w:val="00755821"/>
    <w:rsid w:val="0076529F"/>
    <w:rsid w:val="007654CF"/>
    <w:rsid w:val="0076618E"/>
    <w:rsid w:val="00771AF1"/>
    <w:rsid w:val="00773779"/>
    <w:rsid w:val="00792C30"/>
    <w:rsid w:val="007D4D3F"/>
    <w:rsid w:val="007D6F70"/>
    <w:rsid w:val="007E0960"/>
    <w:rsid w:val="00805BA6"/>
    <w:rsid w:val="00822060"/>
    <w:rsid w:val="00822ECE"/>
    <w:rsid w:val="00832047"/>
    <w:rsid w:val="0083252F"/>
    <w:rsid w:val="00864EFE"/>
    <w:rsid w:val="00874AC7"/>
    <w:rsid w:val="00882049"/>
    <w:rsid w:val="00884B28"/>
    <w:rsid w:val="008C2355"/>
    <w:rsid w:val="008E2F06"/>
    <w:rsid w:val="009105DE"/>
    <w:rsid w:val="00911ED6"/>
    <w:rsid w:val="00913218"/>
    <w:rsid w:val="00925832"/>
    <w:rsid w:val="00941330"/>
    <w:rsid w:val="009777C9"/>
    <w:rsid w:val="00996244"/>
    <w:rsid w:val="009B0804"/>
    <w:rsid w:val="009C0C43"/>
    <w:rsid w:val="009D17F1"/>
    <w:rsid w:val="009E2C19"/>
    <w:rsid w:val="009F3910"/>
    <w:rsid w:val="009F3EA0"/>
    <w:rsid w:val="00A0669D"/>
    <w:rsid w:val="00A33498"/>
    <w:rsid w:val="00A54566"/>
    <w:rsid w:val="00A66852"/>
    <w:rsid w:val="00A6784F"/>
    <w:rsid w:val="00A84BAB"/>
    <w:rsid w:val="00AA1EB0"/>
    <w:rsid w:val="00AA6557"/>
    <w:rsid w:val="00AB65FF"/>
    <w:rsid w:val="00AF6D59"/>
    <w:rsid w:val="00B03134"/>
    <w:rsid w:val="00B12E73"/>
    <w:rsid w:val="00B13CEE"/>
    <w:rsid w:val="00B22018"/>
    <w:rsid w:val="00B254C7"/>
    <w:rsid w:val="00B256F4"/>
    <w:rsid w:val="00B5087F"/>
    <w:rsid w:val="00B51275"/>
    <w:rsid w:val="00B54B68"/>
    <w:rsid w:val="00B65584"/>
    <w:rsid w:val="00B91891"/>
    <w:rsid w:val="00BB67E3"/>
    <w:rsid w:val="00BC2AF4"/>
    <w:rsid w:val="00BD3F1D"/>
    <w:rsid w:val="00BE099F"/>
    <w:rsid w:val="00BE3ED4"/>
    <w:rsid w:val="00BE5372"/>
    <w:rsid w:val="00BF1220"/>
    <w:rsid w:val="00BF68FE"/>
    <w:rsid w:val="00C00D78"/>
    <w:rsid w:val="00C03BEE"/>
    <w:rsid w:val="00C061D7"/>
    <w:rsid w:val="00C10EA2"/>
    <w:rsid w:val="00C6316B"/>
    <w:rsid w:val="00C66895"/>
    <w:rsid w:val="00C73180"/>
    <w:rsid w:val="00C75585"/>
    <w:rsid w:val="00C935FA"/>
    <w:rsid w:val="00C97CCB"/>
    <w:rsid w:val="00CD399F"/>
    <w:rsid w:val="00CE005A"/>
    <w:rsid w:val="00CE442F"/>
    <w:rsid w:val="00D12421"/>
    <w:rsid w:val="00D14DE1"/>
    <w:rsid w:val="00D31B86"/>
    <w:rsid w:val="00D330A9"/>
    <w:rsid w:val="00D334AB"/>
    <w:rsid w:val="00D5090B"/>
    <w:rsid w:val="00D54B02"/>
    <w:rsid w:val="00D641A6"/>
    <w:rsid w:val="00D93AEA"/>
    <w:rsid w:val="00DC43EF"/>
    <w:rsid w:val="00DD1E52"/>
    <w:rsid w:val="00DD33EB"/>
    <w:rsid w:val="00E16AB3"/>
    <w:rsid w:val="00E45BF4"/>
    <w:rsid w:val="00E55223"/>
    <w:rsid w:val="00E56E75"/>
    <w:rsid w:val="00E822E3"/>
    <w:rsid w:val="00E8544A"/>
    <w:rsid w:val="00E96010"/>
    <w:rsid w:val="00ED330F"/>
    <w:rsid w:val="00F27510"/>
    <w:rsid w:val="00F3552D"/>
    <w:rsid w:val="00F35BA7"/>
    <w:rsid w:val="00F36623"/>
    <w:rsid w:val="00F3787A"/>
    <w:rsid w:val="00F753BE"/>
    <w:rsid w:val="00F837CC"/>
    <w:rsid w:val="00F91471"/>
    <w:rsid w:val="00F9712C"/>
    <w:rsid w:val="00FB0F39"/>
    <w:rsid w:val="00FB5610"/>
    <w:rsid w:val="00FC3DFC"/>
    <w:rsid w:val="00FD7E3B"/>
    <w:rsid w:val="00FE55BA"/>
    <w:rsid w:val="00FF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D5F8C3"/>
  <w15:docId w15:val="{7F7B253B-A6D6-49FF-90E5-8858661A2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90D76"/>
  </w:style>
  <w:style w:type="paragraph" w:styleId="Nadpis1">
    <w:name w:val="heading 1"/>
    <w:basedOn w:val="Normln"/>
    <w:next w:val="Normln"/>
    <w:link w:val="Nadpis1Char"/>
    <w:uiPriority w:val="9"/>
    <w:qFormat/>
    <w:rsid w:val="00490D76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334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90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0D76"/>
  </w:style>
  <w:style w:type="paragraph" w:styleId="Zpat">
    <w:name w:val="footer"/>
    <w:basedOn w:val="Normln"/>
    <w:link w:val="ZpatChar"/>
    <w:uiPriority w:val="99"/>
    <w:unhideWhenUsed/>
    <w:rsid w:val="00490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0D76"/>
  </w:style>
  <w:style w:type="character" w:customStyle="1" w:styleId="Nadpis1Char">
    <w:name w:val="Nadpis 1 Char"/>
    <w:basedOn w:val="Standardnpsmoodstavce"/>
    <w:link w:val="Nadpis1"/>
    <w:uiPriority w:val="9"/>
    <w:rsid w:val="00490D76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490D7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90D76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490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90D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90D7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0D7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0D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0D7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0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0D7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Standardnpsmoodstavce"/>
    <w:rsid w:val="00E55223"/>
  </w:style>
  <w:style w:type="paragraph" w:styleId="Revize">
    <w:name w:val="Revision"/>
    <w:hidden/>
    <w:uiPriority w:val="99"/>
    <w:semiHidden/>
    <w:rsid w:val="00B256F4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746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467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character" w:styleId="Siln">
    <w:name w:val="Strong"/>
    <w:basedOn w:val="Standardnpsmoodstavce"/>
    <w:uiPriority w:val="22"/>
    <w:qFormat/>
    <w:rsid w:val="009E2C19"/>
    <w:rPr>
      <w:b/>
      <w:bCs/>
    </w:rPr>
  </w:style>
  <w:style w:type="character" w:styleId="Zdraznn">
    <w:name w:val="Emphasis"/>
    <w:basedOn w:val="Standardnpsmoodstavce"/>
    <w:uiPriority w:val="20"/>
    <w:qFormat/>
    <w:rsid w:val="00220535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22053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20535"/>
    <w:rPr>
      <w:color w:val="800080" w:themeColor="followed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A33498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7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47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58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051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29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5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069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18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73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932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83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21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08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38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varian.com/about-varian/newsroom/image-galler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 2007 - 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6CBE18-0037-4AE2-80E0-23979BFD7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Matěj Matoušek</dc:creator>
  <cp:lastModifiedBy>Bc. Iva Nováková, MBA</cp:lastModifiedBy>
  <cp:revision>10</cp:revision>
  <cp:lastPrinted>2019-04-05T09:47:00Z</cp:lastPrinted>
  <dcterms:created xsi:type="dcterms:W3CDTF">2025-02-06T20:54:00Z</dcterms:created>
  <dcterms:modified xsi:type="dcterms:W3CDTF">2025-02-20T08:41:00Z</dcterms:modified>
</cp:coreProperties>
</file>