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BF" w:rsidRDefault="001603BF" w:rsidP="001603BF">
      <w:pPr>
        <w:rPr>
          <w:rFonts w:ascii="Times New Roman" w:hAnsi="Times New Roman"/>
          <w:b/>
          <w:sz w:val="28"/>
          <w:szCs w:val="28"/>
        </w:rPr>
      </w:pPr>
    </w:p>
    <w:p w:rsidR="00364989" w:rsidRPr="008E532A" w:rsidRDefault="00983EFD" w:rsidP="00983E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PATIENT´S CONSENT TO CONSULTING HIS/HER MEDICAL RECORDS, MAKING EXTRACTS OR COPIES THEREOF AND PROVIDING INFORMATION ON HIS/HER STATE OF HEALTH  </w:t>
      </w:r>
    </w:p>
    <w:p w:rsidR="00222CC7" w:rsidRPr="008E532A" w:rsidRDefault="00222CC7" w:rsidP="00364989">
      <w:pPr>
        <w:jc w:val="center"/>
        <w:rPr>
          <w:rFonts w:ascii="Times New Roman" w:hAnsi="Times New Roman"/>
        </w:rPr>
      </w:pPr>
    </w:p>
    <w:p w:rsidR="00983EFD" w:rsidRDefault="00983EFD" w:rsidP="00983EFD">
      <w:pPr>
        <w:pStyle w:val="Nzev"/>
        <w:spacing w:line="480" w:lineRule="auto"/>
        <w:rPr>
          <w:bCs w:val="0"/>
          <w:sz w:val="24"/>
        </w:rPr>
      </w:pPr>
      <w:r>
        <w:rPr>
          <w:bCs w:val="0"/>
          <w:sz w:val="24"/>
        </w:rPr>
        <w:t>I, the undersigned</w:t>
      </w:r>
    </w:p>
    <w:p w:rsidR="00983EFD" w:rsidRPr="00535EFB" w:rsidRDefault="00983EFD" w:rsidP="00983EFD">
      <w:pPr>
        <w:pStyle w:val="Nzev"/>
        <w:spacing w:line="480" w:lineRule="auto"/>
        <w:rPr>
          <w:bCs w:val="0"/>
          <w:sz w:val="24"/>
        </w:rPr>
      </w:pPr>
    </w:p>
    <w:p w:rsidR="00983EFD" w:rsidRDefault="00983EFD" w:rsidP="00983EFD">
      <w:pPr>
        <w:pStyle w:val="Nzev"/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Degree, first name, surname</w:t>
      </w:r>
      <w:proofErr w:type="gramStart"/>
      <w:r>
        <w:rPr>
          <w:b w:val="0"/>
          <w:bCs w:val="0"/>
          <w:sz w:val="24"/>
        </w:rPr>
        <w:t>: .</w:t>
      </w:r>
      <w:proofErr w:type="gramEnd"/>
      <w:r>
        <w:rPr>
          <w:b w:val="0"/>
          <w:bCs w:val="0"/>
          <w:sz w:val="24"/>
        </w:rPr>
        <w:t>………………………………………………………………..</w:t>
      </w:r>
    </w:p>
    <w:p w:rsidR="00983EFD" w:rsidRPr="00E61C60" w:rsidRDefault="00983EFD" w:rsidP="00983EFD">
      <w:pPr>
        <w:pStyle w:val="Nzev"/>
        <w:spacing w:line="480" w:lineRule="auto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date</w:t>
      </w:r>
      <w:proofErr w:type="gramEnd"/>
      <w:r>
        <w:rPr>
          <w:b w:val="0"/>
          <w:bCs w:val="0"/>
          <w:sz w:val="24"/>
        </w:rPr>
        <w:t xml:space="preserve"> of birth: …………….…………………………………………………………………</w:t>
      </w:r>
    </w:p>
    <w:p w:rsidR="00222CC7" w:rsidRPr="008C7835" w:rsidRDefault="00983EFD" w:rsidP="008C7835">
      <w:pPr>
        <w:pStyle w:val="Nzev"/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Permanent address including postal Code</w:t>
      </w:r>
      <w:proofErr w:type="gramStart"/>
      <w:r>
        <w:rPr>
          <w:b w:val="0"/>
          <w:bCs w:val="0"/>
          <w:sz w:val="24"/>
        </w:rPr>
        <w:t>:……………………………………………………</w:t>
      </w:r>
      <w:proofErr w:type="gramEnd"/>
    </w:p>
    <w:p w:rsidR="00222CC7" w:rsidRPr="00983EFD" w:rsidRDefault="00983EFD" w:rsidP="00222CC7">
      <w:pPr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hereby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appoint </w:t>
      </w:r>
    </w:p>
    <w:p w:rsidR="00222CC7" w:rsidRPr="00983EFD" w:rsidRDefault="00222CC7" w:rsidP="00222C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within the meaning of Section 65(1) of Act No. 372/2011 Coll., on Health Services and Conditions of Their Provision, as amended, (hereinafter referred to as the “</w:t>
      </w:r>
      <w:r>
        <w:rPr>
          <w:rFonts w:ascii="Times New Roman" w:hAnsi="Times New Roman"/>
          <w:b/>
          <w:sz w:val="24"/>
          <w:szCs w:val="24"/>
        </w:rPr>
        <w:t>AHS</w:t>
      </w:r>
      <w:r>
        <w:rPr>
          <w:rFonts w:ascii="Times New Roman" w:hAnsi="Times New Roman"/>
          <w:sz w:val="24"/>
          <w:szCs w:val="24"/>
        </w:rPr>
        <w:t xml:space="preserve">“), </w:t>
      </w:r>
    </w:p>
    <w:p w:rsidR="000C0D94" w:rsidRPr="00983EFD" w:rsidRDefault="000C0D94" w:rsidP="00222CC7">
      <w:pPr>
        <w:jc w:val="center"/>
        <w:rPr>
          <w:rFonts w:ascii="Times New Roman" w:hAnsi="Times New Roman"/>
          <w:sz w:val="24"/>
          <w:szCs w:val="24"/>
        </w:rPr>
      </w:pPr>
    </w:p>
    <w:p w:rsidR="000C0D94" w:rsidRPr="00983EFD" w:rsidRDefault="004D41C6" w:rsidP="000C0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Degree, first name, surname/legal entity name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</w:t>
      </w:r>
      <w:proofErr w:type="gramEnd"/>
    </w:p>
    <w:p w:rsidR="00983EFD" w:rsidRDefault="00983EFD" w:rsidP="000C0D9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</w:t>
      </w:r>
      <w:proofErr w:type="gramEnd"/>
      <w:r>
        <w:rPr>
          <w:rFonts w:ascii="Times New Roman" w:hAnsi="Times New Roman"/>
          <w:sz w:val="24"/>
          <w:szCs w:val="24"/>
        </w:rPr>
        <w:t xml:space="preserve"> of birth/company ID (R</w:t>
      </w:r>
      <w:r w:rsidR="00204CA0">
        <w:rPr>
          <w:rFonts w:ascii="Times New Roman" w:hAnsi="Times New Roman"/>
          <w:sz w:val="24"/>
          <w:szCs w:val="24"/>
        </w:rPr>
        <w:t>eg.) No.:…………………………………………………………</w:t>
      </w:r>
    </w:p>
    <w:p w:rsidR="0092618C" w:rsidRDefault="00C238B1" w:rsidP="000C0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Permanent address/registered of</w:t>
      </w:r>
      <w:r w:rsidR="00204CA0">
        <w:rPr>
          <w:rFonts w:ascii="Times New Roman" w:hAnsi="Times New Roman"/>
          <w:sz w:val="24"/>
          <w:szCs w:val="24"/>
        </w:rPr>
        <w:t>fice</w:t>
      </w:r>
      <w:proofErr w:type="gramStart"/>
      <w:r w:rsidR="00204CA0">
        <w:rPr>
          <w:rFonts w:ascii="Times New Roman" w:hAnsi="Times New Roman"/>
          <w:sz w:val="24"/>
          <w:szCs w:val="24"/>
        </w:rPr>
        <w:t>:……………………………………………………………</w:t>
      </w:r>
      <w:proofErr w:type="gramEnd"/>
    </w:p>
    <w:p w:rsidR="000C0D94" w:rsidRPr="006237AD" w:rsidRDefault="003C1543" w:rsidP="000C0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3209" w:rsidRPr="00983EFD" w:rsidRDefault="00222CC7" w:rsidP="004D41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an individual/a legal entity authorised to consult my medical records maintained by the health service provider </w:t>
      </w:r>
      <w:proofErr w:type="spellStart"/>
      <w:r>
        <w:rPr>
          <w:rFonts w:ascii="Times New Roman" w:hAnsi="Times New Roman"/>
          <w:sz w:val="24"/>
          <w:szCs w:val="24"/>
        </w:rPr>
        <w:t>Nemocnice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České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Budějovice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., with its registered office at B. </w:t>
      </w:r>
      <w:proofErr w:type="spellStart"/>
      <w:r>
        <w:rPr>
          <w:rFonts w:ascii="Times New Roman" w:hAnsi="Times New Roman"/>
          <w:sz w:val="24"/>
          <w:szCs w:val="24"/>
        </w:rPr>
        <w:t>Němcové</w:t>
      </w:r>
      <w:proofErr w:type="spellEnd"/>
      <w:r>
        <w:rPr>
          <w:rFonts w:ascii="Times New Roman" w:hAnsi="Times New Roman"/>
          <w:sz w:val="24"/>
          <w:szCs w:val="24"/>
        </w:rPr>
        <w:t> 585/54, 370 01 </w:t>
      </w:r>
      <w:proofErr w:type="spellStart"/>
      <w:r>
        <w:rPr>
          <w:rFonts w:ascii="Times New Roman" w:hAnsi="Times New Roman"/>
          <w:sz w:val="24"/>
          <w:szCs w:val="24"/>
        </w:rPr>
        <w:t>České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Budějovice</w:t>
      </w:r>
      <w:proofErr w:type="spellEnd"/>
      <w:r>
        <w:rPr>
          <w:rFonts w:ascii="Times New Roman" w:hAnsi="Times New Roman"/>
          <w:sz w:val="24"/>
          <w:szCs w:val="24"/>
        </w:rPr>
        <w:t xml:space="preserve">, company ID (Reg.) No. 260 68 877 (hereinafter </w:t>
      </w:r>
      <w:proofErr w:type="gramStart"/>
      <w:r>
        <w:rPr>
          <w:rFonts w:ascii="Times New Roman" w:hAnsi="Times New Roman"/>
          <w:sz w:val="24"/>
          <w:szCs w:val="24"/>
        </w:rPr>
        <w:t>referred</w:t>
      </w:r>
      <w:proofErr w:type="gramEnd"/>
      <w:r>
        <w:rPr>
          <w:rFonts w:ascii="Times New Roman" w:hAnsi="Times New Roman"/>
          <w:sz w:val="24"/>
          <w:szCs w:val="24"/>
        </w:rPr>
        <w:t xml:space="preserve"> to as the "</w:t>
      </w:r>
      <w:r>
        <w:rPr>
          <w:rFonts w:ascii="Times New Roman" w:hAnsi="Times New Roman"/>
          <w:b/>
          <w:sz w:val="24"/>
          <w:szCs w:val="24"/>
        </w:rPr>
        <w:t>Hospital</w:t>
      </w:r>
      <w:r>
        <w:rPr>
          <w:rFonts w:ascii="Times New Roman" w:hAnsi="Times New Roman"/>
          <w:sz w:val="24"/>
          <w:szCs w:val="24"/>
        </w:rPr>
        <w:t>"), and to make copies or extracts thereof,</w:t>
      </w:r>
    </w:p>
    <w:p w:rsidR="004D41C6" w:rsidRDefault="004D41C6" w:rsidP="00F73209">
      <w:pPr>
        <w:rPr>
          <w:rFonts w:ascii="Times New Roman" w:hAnsi="Times New Roman"/>
          <w:bCs/>
          <w:i/>
          <w:sz w:val="24"/>
        </w:rPr>
      </w:pPr>
    </w:p>
    <w:p w:rsidR="004D41C6" w:rsidRPr="004D41C6" w:rsidRDefault="00F73209" w:rsidP="00F73209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* Mark (tick) the option as necessary:</w:t>
      </w:r>
    </w:p>
    <w:p w:rsidR="00222CC7" w:rsidRPr="00983EFD" w:rsidRDefault="00983EFD" w:rsidP="00222C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full</w:t>
      </w:r>
    </w:p>
    <w:p w:rsidR="00222CC7" w:rsidRPr="00983EFD" w:rsidRDefault="00983EFD" w:rsidP="00222C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limited to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</w:t>
      </w:r>
      <w:r w:rsidR="00204CA0">
        <w:rPr>
          <w:rFonts w:ascii="Times New Roman" w:hAnsi="Times New Roman"/>
          <w:sz w:val="24"/>
          <w:szCs w:val="24"/>
        </w:rPr>
        <w:t>……………………..</w:t>
      </w:r>
      <w:proofErr w:type="gramEnd"/>
    </w:p>
    <w:p w:rsidR="000C0D94" w:rsidRPr="00983EFD" w:rsidRDefault="000C0D94" w:rsidP="00222CC7">
      <w:pPr>
        <w:rPr>
          <w:rFonts w:ascii="Times New Roman" w:hAnsi="Times New Roman"/>
          <w:sz w:val="24"/>
          <w:szCs w:val="24"/>
        </w:rPr>
      </w:pPr>
    </w:p>
    <w:p w:rsidR="00B95E06" w:rsidRDefault="00B95E06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B95E06" w:rsidRDefault="00B95E06" w:rsidP="008E532A">
      <w:pPr>
        <w:jc w:val="center"/>
        <w:rPr>
          <w:rFonts w:ascii="Times New Roman" w:hAnsi="Times New Roman"/>
          <w:sz w:val="24"/>
          <w:szCs w:val="24"/>
        </w:rPr>
      </w:pPr>
    </w:p>
    <w:p w:rsidR="008E532A" w:rsidRPr="00983EFD" w:rsidRDefault="0043740E" w:rsidP="008E532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I also  </w:t>
      </w:r>
    </w:p>
    <w:p w:rsidR="00F73209" w:rsidRPr="005D05E7" w:rsidRDefault="008E532A" w:rsidP="005D05E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grant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my consent </w:t>
      </w:r>
    </w:p>
    <w:p w:rsidR="00603378" w:rsidRDefault="000C0D94" w:rsidP="0060337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within</w:t>
      </w:r>
      <w:proofErr w:type="gramEnd"/>
      <w:r>
        <w:rPr>
          <w:rFonts w:ascii="Times New Roman" w:hAnsi="Times New Roman"/>
          <w:sz w:val="24"/>
          <w:szCs w:val="24"/>
        </w:rPr>
        <w:t xml:space="preserve"> the meaning of Section 51(2)(b) of the AHS</w:t>
      </w:r>
    </w:p>
    <w:p w:rsidR="00603378" w:rsidRDefault="00603378" w:rsidP="00603378">
      <w:pPr>
        <w:jc w:val="both"/>
        <w:rPr>
          <w:rFonts w:ascii="Times New Roman" w:hAnsi="Times New Roman"/>
          <w:sz w:val="24"/>
          <w:szCs w:val="24"/>
        </w:rPr>
      </w:pPr>
    </w:p>
    <w:p w:rsidR="00F73209" w:rsidRDefault="002806B1" w:rsidP="0060337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the Hospital and its healthcare personnel to inform the above natural individual/legal entity on the data or any other facts they have learned in relation to the provision of health services and my state of health</w:t>
      </w:r>
    </w:p>
    <w:p w:rsidR="00F73209" w:rsidRPr="00F73209" w:rsidRDefault="00F73209" w:rsidP="00F73209">
      <w:pPr>
        <w:jc w:val="center"/>
        <w:rPr>
          <w:rFonts w:ascii="Times New Roman" w:hAnsi="Times New Roman"/>
          <w:sz w:val="24"/>
          <w:szCs w:val="24"/>
        </w:rPr>
      </w:pPr>
    </w:p>
    <w:p w:rsidR="00F73209" w:rsidRPr="00F73209" w:rsidRDefault="00F73209" w:rsidP="00F73209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* Mark (tick) the option as necessary:</w:t>
      </w:r>
    </w:p>
    <w:p w:rsidR="008E532A" w:rsidRPr="00983EFD" w:rsidRDefault="00F73209" w:rsidP="008E5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full</w:t>
      </w:r>
    </w:p>
    <w:p w:rsidR="008E532A" w:rsidRPr="00983EFD" w:rsidRDefault="00F73209" w:rsidP="008E5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limited to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</w:t>
      </w:r>
      <w:r w:rsidR="00204CA0"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0C0D94" w:rsidRPr="00983EFD" w:rsidRDefault="008E532A" w:rsidP="000C0D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4989" w:rsidRPr="00983EFD" w:rsidRDefault="00364989" w:rsidP="000C0D94">
      <w:pPr>
        <w:jc w:val="center"/>
        <w:rPr>
          <w:rFonts w:ascii="Times New Roman" w:hAnsi="Times New Roman"/>
          <w:sz w:val="24"/>
          <w:szCs w:val="24"/>
        </w:rPr>
      </w:pPr>
    </w:p>
    <w:p w:rsidR="00944C6F" w:rsidRDefault="00944C6F" w:rsidP="00944C6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 …………………………………….. </w:t>
      </w:r>
      <w:proofErr w:type="gramStart"/>
      <w:r>
        <w:rPr>
          <w:rFonts w:ascii="Times New Roman" w:hAnsi="Times New Roman"/>
        </w:rPr>
        <w:t>date</w:t>
      </w:r>
      <w:proofErr w:type="gramEnd"/>
      <w:r>
        <w:rPr>
          <w:rFonts w:ascii="Times New Roman" w:hAnsi="Times New Roman"/>
        </w:rPr>
        <w:t>:…………….</w:t>
      </w:r>
    </w:p>
    <w:p w:rsidR="00944C6F" w:rsidRDefault="00944C6F" w:rsidP="00944C6F">
      <w:pPr>
        <w:spacing w:line="360" w:lineRule="auto"/>
        <w:jc w:val="both"/>
        <w:rPr>
          <w:rFonts w:ascii="Times New Roman" w:hAnsi="Times New Roman"/>
        </w:rPr>
      </w:pPr>
    </w:p>
    <w:p w:rsidR="00944C6F" w:rsidRDefault="00944C6F" w:rsidP="00944C6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0C0D94" w:rsidRPr="00603378" w:rsidRDefault="00944C6F" w:rsidP="00944C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Officially authenticated signature of the Patient</w:t>
      </w:r>
    </w:p>
    <w:p w:rsidR="00222CC7" w:rsidRPr="008E532A" w:rsidRDefault="00222CC7">
      <w:pPr>
        <w:rPr>
          <w:rFonts w:ascii="Times New Roman" w:hAnsi="Times New Roman"/>
        </w:rPr>
      </w:pPr>
      <w:bookmarkStart w:id="0" w:name="_GoBack"/>
      <w:bookmarkEnd w:id="0"/>
    </w:p>
    <w:sectPr w:rsidR="00222CC7" w:rsidRPr="008E532A" w:rsidSect="001603B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B2" w:rsidRDefault="003953B2" w:rsidP="00FC43FF">
      <w:pPr>
        <w:spacing w:after="0" w:line="240" w:lineRule="auto"/>
      </w:pPr>
      <w:r>
        <w:separator/>
      </w:r>
    </w:p>
  </w:endnote>
  <w:endnote w:type="continuationSeparator" w:id="0">
    <w:p w:rsidR="003953B2" w:rsidRDefault="003953B2" w:rsidP="00FC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8C" w:rsidRPr="00FC43FF" w:rsidRDefault="003953B2" w:rsidP="00FC43FF">
    <w:pPr>
      <w:pStyle w:val="Zpat"/>
      <w:pBdr>
        <w:top w:val="single" w:sz="4" w:space="1" w:color="auto"/>
      </w:pBdr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04CA0" w:rsidRPr="00204CA0">
      <w:rPr>
        <w:rFonts w:ascii="Tahoma" w:hAnsi="Tahoma" w:cs="Tahoma"/>
        <w:noProof/>
        <w:sz w:val="16"/>
        <w:szCs w:val="16"/>
      </w:rPr>
      <w:t>NCB_F_127_B Souhlas pacienta</w:t>
    </w:r>
    <w:r w:rsidR="00204CA0">
      <w:rPr>
        <w:noProof/>
      </w:rPr>
      <w:t>_EN.docx</w:t>
    </w:r>
    <w:r>
      <w:rPr>
        <w:rFonts w:ascii="Tahoma" w:hAnsi="Tahoma" w:cs="Tahoma"/>
        <w:noProof/>
        <w:sz w:val="16"/>
        <w:szCs w:val="16"/>
      </w:rPr>
      <w:fldChar w:fldCharType="end"/>
    </w:r>
    <w:r w:rsidR="00B95E06">
      <w:rPr>
        <w:rFonts w:ascii="Tahoma" w:hAnsi="Tahoma"/>
        <w:sz w:val="16"/>
        <w:szCs w:val="16"/>
      </w:rPr>
      <w:t xml:space="preserve">     </w:t>
    </w:r>
    <w:r w:rsidR="00B95E06">
      <w:rPr>
        <w:rFonts w:ascii="Tahoma" w:hAnsi="Tahoma"/>
        <w:sz w:val="16"/>
        <w:szCs w:val="16"/>
      </w:rPr>
      <w:tab/>
      <w:t xml:space="preserve">                                </w:t>
    </w:r>
    <w:r w:rsidR="00B95E06">
      <w:rPr>
        <w:sz w:val="16"/>
        <w:szCs w:val="16"/>
      </w:rPr>
      <w:t xml:space="preserve">                                                                                                 </w:t>
    </w:r>
    <w:r w:rsidR="00B95E06">
      <w:rPr>
        <w:rFonts w:ascii="Tahoma" w:hAnsi="Tahoma"/>
        <w:sz w:val="16"/>
        <w:szCs w:val="16"/>
      </w:rPr>
      <w:t xml:space="preserve">Page </w:t>
    </w:r>
    <w:r w:rsidR="00833FDE" w:rsidRPr="00DF1693">
      <w:rPr>
        <w:rFonts w:ascii="Tahoma" w:hAnsi="Tahoma" w:cs="Tahoma"/>
        <w:sz w:val="16"/>
        <w:szCs w:val="16"/>
      </w:rPr>
      <w:fldChar w:fldCharType="begin"/>
    </w:r>
    <w:r w:rsidR="0092618C" w:rsidRPr="00DF1693">
      <w:rPr>
        <w:rFonts w:ascii="Tahoma" w:hAnsi="Tahoma" w:cs="Tahoma"/>
        <w:sz w:val="16"/>
        <w:szCs w:val="16"/>
      </w:rPr>
      <w:instrText xml:space="preserve"> PAGE </w:instrText>
    </w:r>
    <w:r w:rsidR="00833FDE" w:rsidRPr="00DF1693">
      <w:rPr>
        <w:rFonts w:ascii="Tahoma" w:hAnsi="Tahoma" w:cs="Tahoma"/>
        <w:sz w:val="16"/>
        <w:szCs w:val="16"/>
      </w:rPr>
      <w:fldChar w:fldCharType="separate"/>
    </w:r>
    <w:r w:rsidR="00204CA0">
      <w:rPr>
        <w:rFonts w:ascii="Tahoma" w:hAnsi="Tahoma" w:cs="Tahoma"/>
        <w:noProof/>
        <w:sz w:val="16"/>
        <w:szCs w:val="16"/>
      </w:rPr>
      <w:t>2</w:t>
    </w:r>
    <w:r w:rsidR="00833FDE" w:rsidRPr="00DF1693">
      <w:rPr>
        <w:rFonts w:ascii="Tahoma" w:hAnsi="Tahoma" w:cs="Tahoma"/>
        <w:sz w:val="16"/>
        <w:szCs w:val="16"/>
      </w:rPr>
      <w:fldChar w:fldCharType="end"/>
    </w:r>
    <w:r w:rsidR="00B95E06">
      <w:rPr>
        <w:rFonts w:ascii="Tahoma" w:hAnsi="Tahoma"/>
        <w:sz w:val="16"/>
        <w:szCs w:val="16"/>
      </w:rPr>
      <w:t xml:space="preserve"> (of </w:t>
    </w:r>
    <w:r w:rsidR="00833FDE" w:rsidRPr="00DF1693">
      <w:rPr>
        <w:rFonts w:ascii="Tahoma" w:hAnsi="Tahoma" w:cs="Tahoma"/>
        <w:sz w:val="16"/>
        <w:szCs w:val="16"/>
      </w:rPr>
      <w:fldChar w:fldCharType="begin"/>
    </w:r>
    <w:r w:rsidR="0092618C" w:rsidRPr="00DF1693">
      <w:rPr>
        <w:rFonts w:ascii="Tahoma" w:hAnsi="Tahoma" w:cs="Tahoma"/>
        <w:sz w:val="16"/>
        <w:szCs w:val="16"/>
      </w:rPr>
      <w:instrText xml:space="preserve"> NUMPAGES </w:instrText>
    </w:r>
    <w:r w:rsidR="00833FDE" w:rsidRPr="00DF1693">
      <w:rPr>
        <w:rFonts w:ascii="Tahoma" w:hAnsi="Tahoma" w:cs="Tahoma"/>
        <w:sz w:val="16"/>
        <w:szCs w:val="16"/>
      </w:rPr>
      <w:fldChar w:fldCharType="separate"/>
    </w:r>
    <w:r w:rsidR="00204CA0">
      <w:rPr>
        <w:rFonts w:ascii="Tahoma" w:hAnsi="Tahoma" w:cs="Tahoma"/>
        <w:noProof/>
        <w:sz w:val="16"/>
        <w:szCs w:val="16"/>
      </w:rPr>
      <w:t>2</w:t>
    </w:r>
    <w:r w:rsidR="00833FDE" w:rsidRPr="00DF1693">
      <w:rPr>
        <w:rFonts w:ascii="Tahoma" w:hAnsi="Tahoma" w:cs="Tahoma"/>
        <w:sz w:val="16"/>
        <w:szCs w:val="16"/>
      </w:rPr>
      <w:fldChar w:fldCharType="end"/>
    </w:r>
    <w:r w:rsidR="00B95E06">
      <w:rPr>
        <w:rFonts w:ascii="Tahoma" w:hAnsi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B2" w:rsidRDefault="003953B2" w:rsidP="00FC43FF">
      <w:pPr>
        <w:spacing w:after="0" w:line="240" w:lineRule="auto"/>
      </w:pPr>
      <w:r>
        <w:separator/>
      </w:r>
    </w:p>
  </w:footnote>
  <w:footnote w:type="continuationSeparator" w:id="0">
    <w:p w:rsidR="003953B2" w:rsidRDefault="003953B2" w:rsidP="00FC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8C" w:rsidRPr="008C26DB" w:rsidRDefault="008C26DB" w:rsidP="008C26DB">
    <w:pPr>
      <w:pStyle w:val="Zhlav"/>
      <w:pBdr>
        <w:bottom w:val="single" w:sz="4" w:space="1" w:color="auto"/>
      </w:pBd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2395220</wp:posOffset>
              </wp:positionH>
              <wp:positionV relativeFrom="paragraph">
                <wp:posOffset>-50165</wp:posOffset>
              </wp:positionV>
              <wp:extent cx="1838325" cy="5143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18C" w:rsidRPr="00196274" w:rsidRDefault="0092618C" w:rsidP="001603BF">
                          <w:pPr>
                            <w:spacing w:after="0"/>
                            <w:rPr>
                              <w:rFonts w:ascii="Tahoma" w:hAnsi="Tahoma" w:cs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 xml:space="preserve">B.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18"/>
                            </w:rPr>
                            <w:t>Němcové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8"/>
                            </w:rPr>
                            <w:t xml:space="preserve"> 585/54,</w:t>
                          </w:r>
                        </w:p>
                        <w:p w:rsidR="0092618C" w:rsidRPr="00196274" w:rsidRDefault="0092618C" w:rsidP="001603BF">
                          <w:pPr>
                            <w:spacing w:after="0"/>
                            <w:rPr>
                              <w:rFonts w:ascii="Tahoma" w:hAnsi="Tahoma" w:cs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 xml:space="preserve">370 01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18"/>
                            </w:rPr>
                            <w:t>České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18"/>
                            </w:rPr>
                            <w:t>Budějovice</w:t>
                          </w:r>
                          <w:proofErr w:type="spellEnd"/>
                        </w:p>
                        <w:p w:rsidR="0092618C" w:rsidRPr="00196274" w:rsidRDefault="0092618C" w:rsidP="001603BF">
                          <w:pPr>
                            <w:rPr>
                              <w:rFonts w:ascii="Tahoma" w:hAnsi="Tahoma" w:cs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Company ID (Reg.) No.: 26068877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8.6pt;margin-top:-3.95pt;width:14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">
              <v:textbox>
                <w:txbxContent>
                  <w:p w:rsidR="0092618C" w:rsidRPr="00196274" w:rsidRDefault="0092618C" w:rsidP="001603BF">
                    <w:pPr>
                      <w:spacing w:after="0"/>
                      <w:rPr>
                        <w:sz w:val="18"/>
                        <w:rFonts w:ascii="Tahoma" w:hAnsi="Tahoma" w:cs="Tahoma"/>
                      </w:rPr>
                    </w:pPr>
                    <w:r>
                      <w:rPr>
                        <w:sz w:val="18"/>
                        <w:rFonts w:ascii="Tahoma" w:hAnsi="Tahoma"/>
                      </w:rPr>
                      <w:t xml:space="preserve">B. Němcové 585/54,</w:t>
                    </w:r>
                  </w:p>
                  <w:p w:rsidR="0092618C" w:rsidRPr="00196274" w:rsidRDefault="0092618C" w:rsidP="001603BF">
                    <w:pPr>
                      <w:spacing w:after="0"/>
                      <w:rPr>
                        <w:sz w:val="18"/>
                        <w:rFonts w:ascii="Tahoma" w:hAnsi="Tahoma" w:cs="Tahoma"/>
                      </w:rPr>
                    </w:pPr>
                    <w:r>
                      <w:rPr>
                        <w:sz w:val="18"/>
                        <w:rFonts w:ascii="Tahoma" w:hAnsi="Tahoma"/>
                      </w:rPr>
                      <w:t xml:space="preserve">370 01 České Budějovice</w:t>
                    </w:r>
                  </w:p>
                  <w:p w:rsidR="0092618C" w:rsidRPr="00196274" w:rsidRDefault="0092618C" w:rsidP="001603BF">
                    <w:pPr>
                      <w:rPr>
                        <w:sz w:val="18"/>
                        <w:rFonts w:ascii="Tahoma" w:hAnsi="Tahoma" w:cs="Tahoma"/>
                      </w:rPr>
                    </w:pPr>
                    <w:r>
                      <w:rPr>
                        <w:sz w:val="18"/>
                        <w:rFonts w:ascii="Tahoma" w:hAnsi="Tahoma"/>
                      </w:rPr>
                      <w:t xml:space="preserve">Company ID (Reg.) No.:</w:t>
                    </w:r>
                    <w:r>
                      <w:rPr>
                        <w:sz w:val="18"/>
                        <w:rFonts w:ascii="Tahoma" w:hAnsi="Tahoma"/>
                      </w:rPr>
                      <w:t xml:space="preserve"> </w:t>
                    </w:r>
                    <w:r>
                      <w:rPr>
                        <w:sz w:val="18"/>
                        <w:rFonts w:ascii="Tahoma" w:hAnsi="Tahoma"/>
                      </w:rPr>
                      <w:t xml:space="preserve">26068877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2BE2CEEB" wp14:editId="3728D42E">
          <wp:extent cx="1819275" cy="4953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/>
        <w:b/>
      </w:rPr>
      <w:tab/>
    </w:r>
    <w:r>
      <w:rPr>
        <w:rFonts w:ascii="Tahoma" w:hAnsi="Tahoma"/>
        <w:b/>
      </w:rPr>
      <w:tab/>
      <w:t>NCB – sensitive!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C7"/>
    <w:rsid w:val="000179DC"/>
    <w:rsid w:val="0003705E"/>
    <w:rsid w:val="00057102"/>
    <w:rsid w:val="000A654B"/>
    <w:rsid w:val="000C0D94"/>
    <w:rsid w:val="001417E7"/>
    <w:rsid w:val="00147A7B"/>
    <w:rsid w:val="001603BF"/>
    <w:rsid w:val="00204CA0"/>
    <w:rsid w:val="00222CC7"/>
    <w:rsid w:val="002806B1"/>
    <w:rsid w:val="002859C5"/>
    <w:rsid w:val="002D2CA4"/>
    <w:rsid w:val="002E5375"/>
    <w:rsid w:val="002F1E92"/>
    <w:rsid w:val="00310C74"/>
    <w:rsid w:val="003127A3"/>
    <w:rsid w:val="003210BF"/>
    <w:rsid w:val="00335CE7"/>
    <w:rsid w:val="00354EF2"/>
    <w:rsid w:val="00364989"/>
    <w:rsid w:val="0038683C"/>
    <w:rsid w:val="003953B2"/>
    <w:rsid w:val="003B0870"/>
    <w:rsid w:val="003C1543"/>
    <w:rsid w:val="003D5714"/>
    <w:rsid w:val="0043740E"/>
    <w:rsid w:val="004709E2"/>
    <w:rsid w:val="00477AE1"/>
    <w:rsid w:val="004B3A18"/>
    <w:rsid w:val="004C5CAD"/>
    <w:rsid w:val="004D41C6"/>
    <w:rsid w:val="0059483A"/>
    <w:rsid w:val="005D05E7"/>
    <w:rsid w:val="00603378"/>
    <w:rsid w:val="0061254E"/>
    <w:rsid w:val="006237AD"/>
    <w:rsid w:val="00630447"/>
    <w:rsid w:val="00636E13"/>
    <w:rsid w:val="006A24CF"/>
    <w:rsid w:val="006C565E"/>
    <w:rsid w:val="006E219A"/>
    <w:rsid w:val="007B1B6D"/>
    <w:rsid w:val="008300EF"/>
    <w:rsid w:val="00833FDE"/>
    <w:rsid w:val="0085676A"/>
    <w:rsid w:val="008733BC"/>
    <w:rsid w:val="008C26DB"/>
    <w:rsid w:val="008C7835"/>
    <w:rsid w:val="008E532A"/>
    <w:rsid w:val="009051E1"/>
    <w:rsid w:val="00911112"/>
    <w:rsid w:val="0092618C"/>
    <w:rsid w:val="00944C6F"/>
    <w:rsid w:val="00954942"/>
    <w:rsid w:val="0096627C"/>
    <w:rsid w:val="00983EFD"/>
    <w:rsid w:val="009E5D9D"/>
    <w:rsid w:val="00A001A0"/>
    <w:rsid w:val="00A60657"/>
    <w:rsid w:val="00A731DD"/>
    <w:rsid w:val="00A967AF"/>
    <w:rsid w:val="00AE0789"/>
    <w:rsid w:val="00AE4F9B"/>
    <w:rsid w:val="00B3136B"/>
    <w:rsid w:val="00B432CF"/>
    <w:rsid w:val="00B558FF"/>
    <w:rsid w:val="00B950FC"/>
    <w:rsid w:val="00B95E06"/>
    <w:rsid w:val="00BE533D"/>
    <w:rsid w:val="00C238B1"/>
    <w:rsid w:val="00CB0B87"/>
    <w:rsid w:val="00D02B8B"/>
    <w:rsid w:val="00DB1D32"/>
    <w:rsid w:val="00EB5850"/>
    <w:rsid w:val="00F35D32"/>
    <w:rsid w:val="00F540B9"/>
    <w:rsid w:val="00F54EE3"/>
    <w:rsid w:val="00F73209"/>
    <w:rsid w:val="00F944A4"/>
    <w:rsid w:val="00FB22F2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A7B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E5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5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5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5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53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3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3FF"/>
  </w:style>
  <w:style w:type="paragraph" w:styleId="Zpat">
    <w:name w:val="footer"/>
    <w:basedOn w:val="Normln"/>
    <w:link w:val="ZpatChar"/>
    <w:uiPriority w:val="99"/>
    <w:unhideWhenUsed/>
    <w:rsid w:val="00FC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3FF"/>
  </w:style>
  <w:style w:type="paragraph" w:styleId="Nzev">
    <w:name w:val="Title"/>
    <w:basedOn w:val="Normln"/>
    <w:link w:val="NzevChar"/>
    <w:qFormat/>
    <w:rsid w:val="00983E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83EFD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A7B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E5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5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5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5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53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3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3FF"/>
  </w:style>
  <w:style w:type="paragraph" w:styleId="Zpat">
    <w:name w:val="footer"/>
    <w:basedOn w:val="Normln"/>
    <w:link w:val="ZpatChar"/>
    <w:uiPriority w:val="99"/>
    <w:unhideWhenUsed/>
    <w:rsid w:val="00FC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3FF"/>
  </w:style>
  <w:style w:type="paragraph" w:styleId="Nzev">
    <w:name w:val="Title"/>
    <w:basedOn w:val="Normln"/>
    <w:link w:val="NzevChar"/>
    <w:qFormat/>
    <w:rsid w:val="00983E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83EFD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BD57-7AFC-4ACF-81B2-E529BF3D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Spitzenbergerova Ivona</dc:creator>
  <cp:lastModifiedBy>Zemanová Michala Ing. (SOPHIA)</cp:lastModifiedBy>
  <cp:revision>5</cp:revision>
  <cp:lastPrinted>2021-03-10T14:07:00Z</cp:lastPrinted>
  <dcterms:created xsi:type="dcterms:W3CDTF">2021-03-29T10:27:00Z</dcterms:created>
  <dcterms:modified xsi:type="dcterms:W3CDTF">2021-05-11T11:19:00Z</dcterms:modified>
</cp:coreProperties>
</file>