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8"/>
          <w:szCs w:val="28"/>
        </w:rPr>
      </w:pPr>
      <w:r>
        <w:rPr>
          <w:sz w:val="28"/>
          <w:szCs w:val="28"/>
        </w:rPr>
        <w:t>Přehled dlouhodobého sledování nedonošených novorozenců</w:t>
      </w:r>
    </w:p>
    <w:p>
      <w:pPr>
        <w:pStyle w:val="Normal"/>
        <w:rPr/>
      </w:pPr>
      <w:r>
        <w:rPr/>
        <w:t>MUDr. Kateřina Matějová, MUDr. Lenka Nedvědová</w:t>
      </w:r>
    </w:p>
    <w:p>
      <w:pPr>
        <w:pStyle w:val="Normal"/>
        <w:rPr/>
      </w:pPr>
      <w:r>
        <w:rPr/>
        <w:t>Neonatologické oddělení Nemocnice České Budějovice a.s.</w:t>
      </w:r>
    </w:p>
    <w:p>
      <w:pPr>
        <w:pStyle w:val="Normal"/>
        <w:rPr/>
      </w:pPr>
      <w:r>
        <w:rPr/>
        <w:t>Tématem prezentace je dlouhodobé sledování předčasně narozených novorozenců.  V České republice je toto sledování v kompetenci jednotlivých perinatologických center, ale každé k němu přistupuje trochu odlišným způsobem. Děti jsou až na výjimky sledovány do 2 let věku. V prezentaci bude představeno fungování tzv. Vývojové ambulance Neonatologického oddělení Nemocnice České Budějovice. Sdělíme, jaká jsou naše kritéria pro propuštění dítěte do domácí péče a budou představeny nejčastější zdravotní obtíže a komplikace, které se u nedonošených dětí po propuštění z porodnice objevují. Mnoho z uvedených obtíží se může projevit až s větším časovým odstupem, proto bude zmíněno i téma sledování starších dětí.</w:t>
      </w:r>
    </w:p>
    <w:p>
      <w:pPr>
        <w:pStyle w:val="Normal"/>
        <w:rPr/>
      </w:pPr>
      <w:r>
        <w:rPr/>
      </w:r>
    </w:p>
    <w:p>
      <w:pPr>
        <w:pStyle w:val="Normal"/>
        <w:rPr/>
      </w:pPr>
      <w:r>
        <w:rPr/>
        <w:t>Overview of long-term follow-up of premature newborns</w:t>
      </w:r>
    </w:p>
    <w:p>
      <w:pPr>
        <w:pStyle w:val="Normal"/>
        <w:rPr/>
      </w:pPr>
      <w:r>
        <w:rPr/>
        <w:t>MUDr. Kateřina Matějová, MUDr. Lenka Nedvědová</w:t>
      </w:r>
    </w:p>
    <w:p>
      <w:pPr>
        <w:pStyle w:val="Normal"/>
        <w:rPr/>
      </w:pPr>
      <w:r>
        <w:rPr/>
        <w:t>Department of Neonatology, Hospital České Budějovice a.s.</w:t>
      </w:r>
    </w:p>
    <w:p>
      <w:pPr>
        <w:pStyle w:val="Normal"/>
        <w:widowControl/>
        <w:bidi w:val="0"/>
        <w:spacing w:lineRule="auto" w:line="259" w:before="0" w:after="160"/>
        <w:jc w:val="left"/>
        <w:rPr/>
      </w:pPr>
      <w:r>
        <w:rPr/>
        <w:t>The topic of the presentation is long-term monitoring of preterm neonates.  In the Czech Republic, this monitoring is the responsibility of individual perinatology centres, but each of them approaches it in a slightly different way. With few exceptions, children are followed up to 2 years of age. The presentation will introduce the functioning of the Developmental Outpatient Department of the Neonatology Department of the České Budějovice Hospital. We will share what our criteria are for discharging a child to home care and the most common health problems and complications that occur in premature babies after discharge from the hospital will be presented. Many of these difficulties may not become apparent until more time has passed, so the topic of monitoring older babies will also be mentioned.</w:t>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cs-CZ"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cs-CZ" w:eastAsia="en-US" w:bidi="ar-SA"/>
      <w14:ligatures w14:val="standardContextual"/>
    </w:rPr>
  </w:style>
  <w:style w:type="character" w:styleId="DefaultParagraphFont" w:default="1">
    <w:name w:val="Default Paragraph Font"/>
    <w:uiPriority w:val="1"/>
    <w:unhideWhenUsed/>
    <w:qFormat/>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345</TotalTime>
  <Application>LibreOffice/6.3.4.2$Windows_x86 LibreOffice_project/60da17e045e08f1793c57c00ba83cdfce946d0aa</Application>
  <Pages>1</Pages>
  <Words>262</Words>
  <Characters>1569</Characters>
  <CharactersWithSpaces>1825</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2023-04-24T12:56:00Z</dcterms:created>
  <dc:creator>Katerina Matejova</dc:creator>
  <dc:description/>
  <dc:language>cs-CZ</dc:language>
  <cp:lastModifiedBy>Katerina Matejova</cp:lastModifiedBy>
  <dcterms:modified xsi:type="dcterms:W3CDTF">2023-04-25T10:57:00Z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