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8A5B7C">
        <w:rPr>
          <w:rFonts w:ascii="Calibri" w:hAnsi="Calibri"/>
        </w:rPr>
        <w:t>11</w:t>
      </w:r>
      <w:r w:rsidR="00CE38CA" w:rsidRPr="00431C69">
        <w:rPr>
          <w:rFonts w:ascii="Calibri" w:hAnsi="Calibri"/>
        </w:rPr>
        <w:t xml:space="preserve">. </w:t>
      </w:r>
      <w:r w:rsidR="008A5B7C">
        <w:rPr>
          <w:rFonts w:ascii="Calibri" w:hAnsi="Calibri"/>
        </w:rPr>
        <w:t>dubn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8B35FF" w:rsidRPr="008B35FF" w:rsidRDefault="008B35FF" w:rsidP="008B35FF">
      <w:pPr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r w:rsidRPr="008B35FF">
        <w:rPr>
          <w:rFonts w:ascii="Calibri Light" w:hAnsi="Calibri Light" w:cs="Times New Roman"/>
          <w:b/>
          <w:sz w:val="32"/>
          <w:szCs w:val="32"/>
        </w:rPr>
        <w:t>Nemocnice České Budějovice dozná na jaře dalších výrazných změn. Náklady uhradí z vlastních zdrojů</w:t>
      </w:r>
      <w:r w:rsidR="00F62BD5">
        <w:rPr>
          <w:rFonts w:ascii="Calibri Light" w:hAnsi="Calibri Light" w:cs="Times New Roman"/>
          <w:b/>
          <w:sz w:val="32"/>
          <w:szCs w:val="32"/>
        </w:rPr>
        <w:t>.</w:t>
      </w:r>
    </w:p>
    <w:bookmarkEnd w:id="0"/>
    <w:p w:rsidR="008B35FF" w:rsidRPr="008A5B7C" w:rsidRDefault="008B35FF" w:rsidP="008B35FF">
      <w:pPr>
        <w:jc w:val="both"/>
        <w:rPr>
          <w:rFonts w:ascii="Calibri" w:hAnsi="Calibri"/>
          <w:b/>
        </w:rPr>
      </w:pPr>
      <w:r w:rsidRPr="008A5B7C">
        <w:rPr>
          <w:rFonts w:ascii="Calibri" w:hAnsi="Calibri"/>
          <w:b/>
        </w:rPr>
        <w:t xml:space="preserve">Duben </w:t>
      </w:r>
      <w:r w:rsidRPr="008A5B7C">
        <w:rPr>
          <w:rFonts w:ascii="Calibri" w:hAnsi="Calibri" w:cs="Times New Roman"/>
          <w:b/>
        </w:rPr>
        <w:t xml:space="preserve">a květen </w:t>
      </w:r>
      <w:r w:rsidRPr="008A5B7C">
        <w:rPr>
          <w:rFonts w:ascii="Calibri" w:hAnsi="Calibri"/>
          <w:b/>
        </w:rPr>
        <w:t>jsou v letošním roce velmi důležitým</w:t>
      </w:r>
      <w:r w:rsidRPr="008A5B7C">
        <w:rPr>
          <w:rFonts w:ascii="Calibri" w:hAnsi="Calibri" w:cs="Times New Roman"/>
          <w:b/>
        </w:rPr>
        <w:t>i</w:t>
      </w:r>
      <w:r w:rsidRPr="008A5B7C">
        <w:rPr>
          <w:rFonts w:ascii="Calibri" w:hAnsi="Calibri"/>
          <w:b/>
        </w:rPr>
        <w:t xml:space="preserve"> měsíci pro Nemocnici České Budějovice. </w:t>
      </w:r>
      <w:r w:rsidRPr="008A5B7C">
        <w:rPr>
          <w:rFonts w:ascii="Calibri" w:hAnsi="Calibri" w:cs="Times New Roman"/>
          <w:b/>
        </w:rPr>
        <w:t>Už</w:t>
      </w:r>
      <w:r w:rsidRPr="008A5B7C">
        <w:rPr>
          <w:rFonts w:ascii="Calibri" w:hAnsi="Calibri"/>
          <w:b/>
        </w:rPr>
        <w:t xml:space="preserve"> za týden dojde k dlouho očekávanému otevření zrekonstruovaného pavilonu Z, kam se přestěhují oddělení gynekologie a urologie. Začala také výstavba nových prostor mateřské školky a v neposlední řadě se ke konci blíží práce na dvoupatrovém parkovišti.</w:t>
      </w:r>
    </w:p>
    <w:p w:rsidR="008B35FF" w:rsidRPr="008A5B7C" w:rsidRDefault="008B35FF" w:rsidP="008B35FF">
      <w:pPr>
        <w:jc w:val="both"/>
        <w:rPr>
          <w:rFonts w:ascii="Calibri" w:hAnsi="Calibri"/>
        </w:rPr>
      </w:pPr>
      <w:r w:rsidRPr="008A5B7C">
        <w:rPr>
          <w:rFonts w:ascii="Calibri" w:hAnsi="Calibri"/>
        </w:rPr>
        <w:t xml:space="preserve">Rekonstrukce pavilonu Z začala na jaře loňského roku. Včetně investičních nákladů bylo na stavbu vynaloženo 134 milionů korun včetně DPH. </w:t>
      </w:r>
      <w:r w:rsidRPr="008A5B7C">
        <w:rPr>
          <w:rFonts w:ascii="Calibri" w:hAnsi="Calibri"/>
          <w:i/>
        </w:rPr>
        <w:t>„Celá investice byla financována z vlastních zdrojů, což znamená, že nebyla pro tuto rekonstrukci čerpána žádná dotace, a to ani z Evropské unie. Všechny prostředky jsou příjmem nemocnice za vykázanou činnost a zdravotní péči, případně za některé komerční úkony,“</w:t>
      </w:r>
      <w:r w:rsidRPr="008A5B7C">
        <w:rPr>
          <w:rFonts w:ascii="Calibri" w:hAnsi="Calibri"/>
        </w:rPr>
        <w:t xml:space="preserve"> přibližuje vedoucí Oddělení stavebních investic Nemocnice České Budějovice František Bostl.</w:t>
      </w:r>
    </w:p>
    <w:p w:rsidR="008B35FF" w:rsidRPr="00410EC0" w:rsidRDefault="008B35FF" w:rsidP="008B35FF">
      <w:pPr>
        <w:jc w:val="both"/>
        <w:rPr>
          <w:rFonts w:ascii="Calibri" w:hAnsi="Calibri"/>
        </w:rPr>
      </w:pPr>
      <w:r w:rsidRPr="008A5B7C">
        <w:rPr>
          <w:rFonts w:ascii="Calibri" w:hAnsi="Calibri"/>
        </w:rPr>
        <w:t xml:space="preserve">Pavilon Z bude po přestavbě sloužit potřebám urologického a gynekologického oddělení. </w:t>
      </w:r>
      <w:r w:rsidRPr="008A5B7C">
        <w:rPr>
          <w:rFonts w:ascii="Calibri" w:hAnsi="Calibri"/>
          <w:i/>
        </w:rPr>
        <w:t xml:space="preserve">„Bude zde jedna lůžková stanice gynekologie s deseti třílůžkovými pokoji, jedním dvoulůžkovým </w:t>
      </w:r>
      <w:r w:rsidRPr="00410EC0">
        <w:rPr>
          <w:rFonts w:ascii="Calibri" w:hAnsi="Calibri"/>
          <w:i/>
        </w:rPr>
        <w:t>intermediárním pokojem a dvěma jednolůžkovými pokoji. Vše s kompletním potřebným zázemím lůžkové stanice,“</w:t>
      </w:r>
      <w:r w:rsidRPr="00410EC0">
        <w:rPr>
          <w:rFonts w:ascii="Calibri" w:hAnsi="Calibri"/>
        </w:rPr>
        <w:t xml:space="preserve"> přibližuje Bostl.</w:t>
      </w:r>
    </w:p>
    <w:p w:rsidR="008B35FF" w:rsidRPr="00410EC0" w:rsidRDefault="008B35FF" w:rsidP="008B35FF">
      <w:pPr>
        <w:jc w:val="both"/>
        <w:rPr>
          <w:rFonts w:ascii="Calibri" w:hAnsi="Calibri"/>
        </w:rPr>
      </w:pPr>
      <w:r w:rsidRPr="00410EC0">
        <w:rPr>
          <w:rFonts w:ascii="Calibri" w:hAnsi="Calibri"/>
        </w:rPr>
        <w:t xml:space="preserve">Zcela shodná bude i jedna lůžková stanice urologie. </w:t>
      </w:r>
      <w:r w:rsidRPr="00410EC0">
        <w:rPr>
          <w:rFonts w:ascii="Calibri" w:hAnsi="Calibri"/>
          <w:i/>
        </w:rPr>
        <w:t>„Přičemž urologie bude mít ještě druhou lůžkovou stanici, která má devět třílůžkových pokojů a jeden dvoulůžkový intermediární pokoj. V objektu je dále společná urologicko-gynekologická stanice jednotky intenzivní péče, ve které je celkem deset lůžek. Kromě lůžkových stanic jsou zde také nově vybudované ambulance obou oddělení, příjmová kancelář a nové pracoviště litotryptoru urologického oddělení,“</w:t>
      </w:r>
      <w:r w:rsidRPr="00410EC0">
        <w:rPr>
          <w:rFonts w:ascii="Calibri" w:hAnsi="Calibri"/>
        </w:rPr>
        <w:t xml:space="preserve"> přidává Bostl.</w:t>
      </w:r>
    </w:p>
    <w:p w:rsidR="008B35FF" w:rsidRPr="008A5B7C" w:rsidRDefault="008B35FF" w:rsidP="008B35FF">
      <w:pPr>
        <w:jc w:val="both"/>
        <w:rPr>
          <w:rFonts w:ascii="Calibri" w:hAnsi="Calibri" w:cs="Times New Roman"/>
        </w:rPr>
      </w:pPr>
      <w:r w:rsidRPr="00410EC0">
        <w:rPr>
          <w:rFonts w:ascii="Calibri" w:hAnsi="Calibri"/>
        </w:rPr>
        <w:t>V</w:t>
      </w:r>
      <w:r w:rsidRPr="008A5B7C">
        <w:rPr>
          <w:rFonts w:ascii="Calibri" w:hAnsi="Calibri"/>
        </w:rPr>
        <w:t xml:space="preserve"> neposlední řadě byl vybudován zákrokový sál pro malé chirurgické výkony obou oddělení. </w:t>
      </w:r>
      <w:r w:rsidRPr="008A5B7C">
        <w:rPr>
          <w:rFonts w:ascii="Calibri" w:hAnsi="Calibri"/>
          <w:i/>
        </w:rPr>
        <w:t xml:space="preserve">„Kromě kompletní rekonstrukce všech vnitřních prostor, kde zůstaly původní pouze obvodové zdi, došlo k přístavbě nové části se čtyřmi výtahy a spojovacích chodeb vedoucích přes pavilon C a pavilon infekčního oddělení a dětského oddělení k porodnici. Současně byly v rámci přístavby připraveny propojovací chodby do budoucí vestavby mezi pavilony Z a CH,“ </w:t>
      </w:r>
      <w:r w:rsidRPr="008A5B7C">
        <w:rPr>
          <w:rFonts w:ascii="Calibri" w:hAnsi="Calibri"/>
        </w:rPr>
        <w:t>říká vedoucí Oddělení stavebních investic Nemocnice České Budějovice. Součástí celého pavilonu Z je i nová klimatizace.</w:t>
      </w:r>
    </w:p>
    <w:p w:rsidR="008B35FF" w:rsidRPr="008A5B7C" w:rsidRDefault="008B35FF" w:rsidP="008B35FF">
      <w:pPr>
        <w:jc w:val="both"/>
        <w:rPr>
          <w:rFonts w:ascii="Calibri" w:hAnsi="Calibri" w:cs="Times New Roman"/>
          <w:sz w:val="28"/>
        </w:rPr>
      </w:pPr>
      <w:r w:rsidRPr="008A5B7C">
        <w:rPr>
          <w:rFonts w:ascii="Calibri" w:hAnsi="Calibri" w:cs="Times New Roman"/>
          <w:sz w:val="28"/>
        </w:rPr>
        <w:t>Větší mateřská školka, parkoviště nebo nový pavilon urgentního příjmu</w:t>
      </w:r>
    </w:p>
    <w:p w:rsidR="008B35FF" w:rsidRPr="008A5B7C" w:rsidRDefault="008B35FF" w:rsidP="008B35FF">
      <w:pPr>
        <w:jc w:val="both"/>
        <w:rPr>
          <w:rFonts w:ascii="Calibri" w:hAnsi="Calibri"/>
        </w:rPr>
      </w:pPr>
      <w:r w:rsidRPr="008A5B7C">
        <w:rPr>
          <w:rFonts w:ascii="Calibri" w:hAnsi="Calibri"/>
        </w:rPr>
        <w:t xml:space="preserve">Pracovat se také začalo na rozšíření mateřské školky, které přibyde čtvrtá třída pro patnáct až dvacet dětí. Vše bude připraveno tak, aby se mohla otevřít na začátku nového školního roku. </w:t>
      </w:r>
      <w:r w:rsidRPr="008A5B7C">
        <w:rPr>
          <w:rFonts w:ascii="Calibri" w:hAnsi="Calibri"/>
          <w:i/>
        </w:rPr>
        <w:t>„Zde máme nárok na vrácení DPH, takže celková investice bez započtení DPH je necelých šest milionů korun, plus náklady na dovybavení nábytkem a dobudování hřiště. Opět celou akci financujeme pouze z vlastních zdrojů,“</w:t>
      </w:r>
      <w:r w:rsidRPr="008A5B7C">
        <w:rPr>
          <w:rFonts w:ascii="Calibri" w:hAnsi="Calibri"/>
        </w:rPr>
        <w:t xml:space="preserve"> zmiňuje Bostl.</w:t>
      </w:r>
    </w:p>
    <w:p w:rsidR="008B35FF" w:rsidRPr="008A5B7C" w:rsidRDefault="008B35FF" w:rsidP="008B35FF">
      <w:pPr>
        <w:jc w:val="both"/>
        <w:rPr>
          <w:rFonts w:ascii="Calibri" w:hAnsi="Calibri"/>
        </w:rPr>
      </w:pPr>
      <w:r w:rsidRPr="008A5B7C">
        <w:rPr>
          <w:rFonts w:ascii="Calibri" w:hAnsi="Calibri"/>
        </w:rPr>
        <w:lastRenderedPageBreak/>
        <w:t xml:space="preserve">Už jen měsíc bude trvat stavba nového dvoupatrového parkoviště, které výrazně odlehčí tomu současnému. V provozu bude na konci května letošního roku. </w:t>
      </w:r>
      <w:r w:rsidRPr="008A5B7C">
        <w:rPr>
          <w:rFonts w:ascii="Calibri" w:hAnsi="Calibri"/>
          <w:i/>
        </w:rPr>
        <w:t>„Kapacita parkoviště před hlavním terminálem se prakticky zdvojnásobí na 495 míst, přičemž spodní plocha o 150 parkovacích místech bude sloužit pro veřejnost a horní část bude určena zaměstnancům a případně dalším subjektům. V budoucnosti může dojít k uvolnění druhého patra pro veřejnost, protože se uvažuje o vybudování dalšího parkoviště pro zaměstnance,“</w:t>
      </w:r>
      <w:r w:rsidRPr="008A5B7C">
        <w:rPr>
          <w:rFonts w:ascii="Calibri" w:hAnsi="Calibri"/>
        </w:rPr>
        <w:t xml:space="preserve"> uvádí František Bostl.</w:t>
      </w:r>
    </w:p>
    <w:p w:rsidR="008B35FF" w:rsidRPr="008A5B7C" w:rsidRDefault="008B35FF" w:rsidP="008B35FF">
      <w:pPr>
        <w:jc w:val="both"/>
        <w:rPr>
          <w:rFonts w:ascii="Calibri" w:hAnsi="Calibri" w:cs="Times New Roman"/>
        </w:rPr>
      </w:pPr>
      <w:r w:rsidRPr="008A5B7C">
        <w:rPr>
          <w:rFonts w:ascii="Calibri" w:hAnsi="Calibri"/>
        </w:rPr>
        <w:t>Celkové náklady parkoviště včetně nákladů na projektovou dokumentaci a demolici původn</w:t>
      </w:r>
      <w:r w:rsidR="008A5B7C" w:rsidRPr="008A5B7C">
        <w:rPr>
          <w:rFonts w:ascii="Calibri" w:hAnsi="Calibri"/>
        </w:rPr>
        <w:t>ího objektu transfú</w:t>
      </w:r>
      <w:r w:rsidRPr="008A5B7C">
        <w:rPr>
          <w:rFonts w:ascii="Calibri" w:hAnsi="Calibri"/>
        </w:rPr>
        <w:t>zní stanice, jsou přibližně 37 milionů korun. I tady se nemocnici bude vracet DPH. Také tato investice je kompletně financována z vlastních zdrojů bez žádných dotací a půjček.</w:t>
      </w:r>
    </w:p>
    <w:p w:rsidR="008B35FF" w:rsidRPr="008A5B7C" w:rsidRDefault="008B35FF" w:rsidP="008B35FF">
      <w:pPr>
        <w:jc w:val="both"/>
        <w:rPr>
          <w:rFonts w:ascii="Calibri" w:hAnsi="Calibri"/>
        </w:rPr>
      </w:pPr>
      <w:r w:rsidRPr="008A5B7C">
        <w:rPr>
          <w:rFonts w:ascii="Calibri" w:hAnsi="Calibri" w:cs="Times New Roman"/>
        </w:rPr>
        <w:t xml:space="preserve">Na dokončení modernizace pavilonu Z plynule naváže výstavba pavilonu urgentního příjmu. Pracovat se začne v květnu. </w:t>
      </w:r>
      <w:r w:rsidRPr="008A5B7C">
        <w:rPr>
          <w:rFonts w:ascii="Calibri" w:hAnsi="Calibri" w:cs="Times New Roman"/>
          <w:i/>
        </w:rPr>
        <w:t>„</w:t>
      </w:r>
      <w:r w:rsidRPr="008A5B7C">
        <w:rPr>
          <w:rFonts w:ascii="Calibri" w:hAnsi="Calibri"/>
          <w:i/>
        </w:rPr>
        <w:t>V budoucnu bude sloužit pro všechna oddělení, která budou umístěna v centrálním pavilonu a navíc také pro urologii a gynekologii. Prakticky všechny akutní případy, s výjimkou úrazové chirurgie, anesteziologicko-resuscitačního oddělení, léčby mozkových mrtvic a porodů, zde budou ošetřeny,“</w:t>
      </w:r>
      <w:r w:rsidRPr="008A5B7C">
        <w:rPr>
          <w:rFonts w:ascii="Calibri" w:hAnsi="Calibri"/>
        </w:rPr>
        <w:t xml:space="preserve"> dodává vedoucí Oddělení stavebních investic Nemocnice České Budějovice František Bostl. Náklady vyjdou na 60 milionů korun a jejich úhrada znovu půjde pouze z vlastních finančních zdrojů. </w:t>
      </w:r>
    </w:p>
    <w:p w:rsidR="008B35FF" w:rsidRPr="008C468A" w:rsidRDefault="008B35FF" w:rsidP="008B35FF">
      <w:pPr>
        <w:jc w:val="both"/>
        <w:rPr>
          <w:rFonts w:ascii="Times New Roman" w:hAnsi="Times New Roman" w:cs="Times New Roman"/>
        </w:rPr>
      </w:pPr>
    </w:p>
    <w:p w:rsidR="00CE38CA" w:rsidRPr="008B35FF" w:rsidRDefault="00CE38CA" w:rsidP="0043402B">
      <w:pPr>
        <w:jc w:val="both"/>
        <w:rPr>
          <w:rFonts w:ascii="Times New Roman" w:hAnsi="Times New Roman" w:cs="Times New Roman"/>
        </w:rPr>
      </w:pPr>
    </w:p>
    <w:sectPr w:rsidR="00CE38CA" w:rsidRPr="008B35FF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C4" w:rsidRDefault="006020C4" w:rsidP="00964BE3">
      <w:pPr>
        <w:spacing w:after="0" w:line="240" w:lineRule="auto"/>
      </w:pPr>
      <w:r>
        <w:separator/>
      </w:r>
    </w:p>
  </w:endnote>
  <w:endnote w:type="continuationSeparator" w:id="0">
    <w:p w:rsidR="006020C4" w:rsidRDefault="006020C4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C4" w:rsidRDefault="006020C4" w:rsidP="00964BE3">
      <w:pPr>
        <w:spacing w:after="0" w:line="240" w:lineRule="auto"/>
      </w:pPr>
      <w:r>
        <w:separator/>
      </w:r>
    </w:p>
  </w:footnote>
  <w:footnote w:type="continuationSeparator" w:id="0">
    <w:p w:rsidR="006020C4" w:rsidRDefault="006020C4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A4360"/>
    <w:rsid w:val="000D53CB"/>
    <w:rsid w:val="000E7633"/>
    <w:rsid w:val="000F1B29"/>
    <w:rsid w:val="000F6E79"/>
    <w:rsid w:val="00132436"/>
    <w:rsid w:val="00174629"/>
    <w:rsid w:val="0019007F"/>
    <w:rsid w:val="00210B06"/>
    <w:rsid w:val="0022746C"/>
    <w:rsid w:val="0028075B"/>
    <w:rsid w:val="002A254E"/>
    <w:rsid w:val="00310E2E"/>
    <w:rsid w:val="00356068"/>
    <w:rsid w:val="00360850"/>
    <w:rsid w:val="003857DA"/>
    <w:rsid w:val="0038597F"/>
    <w:rsid w:val="003B18AB"/>
    <w:rsid w:val="00410EC0"/>
    <w:rsid w:val="00431C69"/>
    <w:rsid w:val="0043402B"/>
    <w:rsid w:val="00437F71"/>
    <w:rsid w:val="00466171"/>
    <w:rsid w:val="0047773D"/>
    <w:rsid w:val="00483BC1"/>
    <w:rsid w:val="00483DCC"/>
    <w:rsid w:val="004E14B3"/>
    <w:rsid w:val="004F6B6F"/>
    <w:rsid w:val="00581DAD"/>
    <w:rsid w:val="005F6AA6"/>
    <w:rsid w:val="005F7272"/>
    <w:rsid w:val="006020C4"/>
    <w:rsid w:val="006674A9"/>
    <w:rsid w:val="006702AF"/>
    <w:rsid w:val="006B3E01"/>
    <w:rsid w:val="006F44EF"/>
    <w:rsid w:val="007A0F32"/>
    <w:rsid w:val="007B17F2"/>
    <w:rsid w:val="00801F3A"/>
    <w:rsid w:val="00811392"/>
    <w:rsid w:val="008543DA"/>
    <w:rsid w:val="00857589"/>
    <w:rsid w:val="00882BA8"/>
    <w:rsid w:val="008A5B7C"/>
    <w:rsid w:val="008A7E77"/>
    <w:rsid w:val="008B35FF"/>
    <w:rsid w:val="008C50ED"/>
    <w:rsid w:val="008D7D2A"/>
    <w:rsid w:val="008E2E73"/>
    <w:rsid w:val="00964BE3"/>
    <w:rsid w:val="0096654B"/>
    <w:rsid w:val="00993106"/>
    <w:rsid w:val="009B043E"/>
    <w:rsid w:val="009C0302"/>
    <w:rsid w:val="00A13C1C"/>
    <w:rsid w:val="00A453CC"/>
    <w:rsid w:val="00A4768C"/>
    <w:rsid w:val="00A57553"/>
    <w:rsid w:val="00A86A4D"/>
    <w:rsid w:val="00AE3191"/>
    <w:rsid w:val="00AE3B38"/>
    <w:rsid w:val="00B46F3F"/>
    <w:rsid w:val="00B833FB"/>
    <w:rsid w:val="00C06600"/>
    <w:rsid w:val="00C8473F"/>
    <w:rsid w:val="00CD022C"/>
    <w:rsid w:val="00CE38CA"/>
    <w:rsid w:val="00D44EF3"/>
    <w:rsid w:val="00D83022"/>
    <w:rsid w:val="00D8512E"/>
    <w:rsid w:val="00DD6DB5"/>
    <w:rsid w:val="00E15E88"/>
    <w:rsid w:val="00E970A2"/>
    <w:rsid w:val="00F129CC"/>
    <w:rsid w:val="00F3462D"/>
    <w:rsid w:val="00F369FF"/>
    <w:rsid w:val="00F53BB8"/>
    <w:rsid w:val="00F558AD"/>
    <w:rsid w:val="00F62BD5"/>
    <w:rsid w:val="00F67E88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633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AC09B-75D3-4BB9-B8C9-06A34722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2017-04-12T07:18:00Z</dcterms:created>
  <dcterms:modified xsi:type="dcterms:W3CDTF">2017-04-12T07:18:00Z</dcterms:modified>
</cp:coreProperties>
</file>