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E3" w:rsidRPr="00431C69" w:rsidRDefault="00964BE3" w:rsidP="00B46F3F">
      <w:pPr>
        <w:pStyle w:val="Zhlav"/>
        <w:spacing w:before="480" w:after="480"/>
        <w:jc w:val="right"/>
        <w:rPr>
          <w:rFonts w:ascii="Calibri" w:hAnsi="Calibri"/>
        </w:rPr>
      </w:pPr>
      <w:r w:rsidRPr="00431C69">
        <w:rPr>
          <w:rFonts w:ascii="Calibri" w:hAnsi="Calibri"/>
        </w:rPr>
        <w:t xml:space="preserve">Dne </w:t>
      </w:r>
      <w:r w:rsidR="00310E2E">
        <w:rPr>
          <w:rFonts w:ascii="Calibri" w:hAnsi="Calibri"/>
        </w:rPr>
        <w:t>28</w:t>
      </w:r>
      <w:r w:rsidR="00CE38CA" w:rsidRPr="00431C69">
        <w:rPr>
          <w:rFonts w:ascii="Calibri" w:hAnsi="Calibri"/>
        </w:rPr>
        <w:t xml:space="preserve">. </w:t>
      </w:r>
      <w:r w:rsidR="00A13C1C">
        <w:rPr>
          <w:rFonts w:ascii="Calibri" w:hAnsi="Calibri"/>
        </w:rPr>
        <w:t>únor</w:t>
      </w:r>
      <w:r w:rsidR="00A86A4D" w:rsidRPr="00431C69">
        <w:rPr>
          <w:rFonts w:ascii="Calibri" w:hAnsi="Calibri"/>
        </w:rPr>
        <w:t>a 2017</w:t>
      </w:r>
      <w:r w:rsidRPr="00431C69">
        <w:rPr>
          <w:rFonts w:ascii="Calibri" w:hAnsi="Calibri"/>
        </w:rPr>
        <w:t xml:space="preserve"> v Českých Budějovicích</w:t>
      </w:r>
    </w:p>
    <w:p w:rsidR="00310E2E" w:rsidRPr="00310E2E" w:rsidRDefault="00310E2E" w:rsidP="00310E2E">
      <w:pPr>
        <w:rPr>
          <w:rFonts w:ascii="Calibri Light" w:hAnsi="Calibri Light"/>
          <w:b/>
          <w:sz w:val="32"/>
          <w:szCs w:val="32"/>
        </w:rPr>
      </w:pPr>
      <w:r w:rsidRPr="00310E2E">
        <w:rPr>
          <w:rFonts w:ascii="Calibri Light" w:hAnsi="Calibri Light"/>
          <w:b/>
          <w:sz w:val="32"/>
          <w:szCs w:val="32"/>
        </w:rPr>
        <w:t>Českobudějovická nemocnice se připojí ke Světovému dni ledvin</w:t>
      </w:r>
    </w:p>
    <w:p w:rsidR="00310E2E" w:rsidRPr="00310E2E" w:rsidRDefault="00310E2E" w:rsidP="00310E2E">
      <w:pPr>
        <w:jc w:val="both"/>
        <w:rPr>
          <w:rFonts w:ascii="Calibri" w:hAnsi="Calibri"/>
          <w:b/>
        </w:rPr>
      </w:pPr>
      <w:r w:rsidRPr="00310E2E">
        <w:rPr>
          <w:rFonts w:ascii="Calibri" w:hAnsi="Calibri"/>
          <w:b/>
        </w:rPr>
        <w:t>Zdravým životním stylem pro zdravé ledviny. To je odkaz letošního Světového dne ledvin, který připadá na 9. března. Letos se věnuje edukaci o škodlivých následcích obezity a jejího vztahu k onemocnění ledvin. Ve vstupním terminálu Nemocnice České Budějovice přivítají o týden později, tedy 16. března, lékaři a zdravotnický personál všechny, kteří se chtějí něco dozvědět o nemocech ledvin a obezitě.</w:t>
      </w:r>
    </w:p>
    <w:p w:rsidR="00310E2E" w:rsidRPr="00310E2E" w:rsidRDefault="00310E2E" w:rsidP="00310E2E">
      <w:pPr>
        <w:jc w:val="both"/>
        <w:rPr>
          <w:rFonts w:ascii="Calibri" w:eastAsia="Times New Roman" w:hAnsi="Calibri" w:cs="Times New Roman"/>
          <w:bCs/>
          <w:color w:val="000000"/>
          <w:kern w:val="36"/>
          <w:lang w:eastAsia="cs-CZ"/>
        </w:rPr>
      </w:pPr>
      <w:r w:rsidRPr="008A7E77">
        <w:rPr>
          <w:rFonts w:ascii="Calibri" w:hAnsi="Calibri"/>
          <w:i/>
        </w:rPr>
        <w:t>„</w:t>
      </w:r>
      <w:r w:rsidRPr="008A7E77">
        <w:rPr>
          <w:rFonts w:ascii="Calibri" w:eastAsia="Times New Roman" w:hAnsi="Calibri" w:cs="Times New Roman"/>
          <w:bCs/>
          <w:i/>
          <w:color w:val="000000"/>
          <w:kern w:val="36"/>
          <w:lang w:eastAsia="cs-CZ"/>
        </w:rPr>
        <w:t>Obezitou trpí podle posledních dostupných statistik více než 600 milionů lidí na celém světě. Riziko výskytu chronického onemocnění ledvin je dvakrát až sedmkrát vyšší u obézních jedinců než u jedinců s normální hmotností. Desetina světové populace má chronické onemocnění ledvin,“</w:t>
      </w:r>
      <w:r w:rsidRPr="00310E2E">
        <w:rPr>
          <w:rFonts w:ascii="Calibri" w:eastAsia="Times New Roman" w:hAnsi="Calibri" w:cs="Times New Roman"/>
          <w:bCs/>
          <w:color w:val="000000"/>
          <w:kern w:val="36"/>
          <w:lang w:eastAsia="cs-CZ"/>
        </w:rPr>
        <w:t xml:space="preserve"> nastiňuje primářka interního oddělení Nemocnice České Budějovice Marie Pešková.</w:t>
      </w:r>
    </w:p>
    <w:p w:rsidR="00310E2E" w:rsidRPr="00310E2E" w:rsidRDefault="00310E2E" w:rsidP="00310E2E">
      <w:pPr>
        <w:jc w:val="both"/>
        <w:rPr>
          <w:rFonts w:ascii="Calibri" w:eastAsia="Times New Roman" w:hAnsi="Calibri" w:cs="Times New Roman"/>
          <w:bCs/>
          <w:color w:val="000000"/>
          <w:kern w:val="36"/>
          <w:lang w:eastAsia="cs-CZ"/>
        </w:rPr>
      </w:pPr>
      <w:r w:rsidRPr="00310E2E">
        <w:rPr>
          <w:rFonts w:ascii="Calibri" w:eastAsia="Times New Roman" w:hAnsi="Calibri" w:cs="Times New Roman"/>
          <w:bCs/>
          <w:color w:val="000000"/>
          <w:kern w:val="36"/>
          <w:lang w:eastAsia="cs-CZ"/>
        </w:rPr>
        <w:t>Nadměrné hromadění tuku v těle vede k významnému poškození zdraví, včetně ledvin. Ty musejí pracovat daleko usilovněji. Obézní tělo navíc produkuje více zplodin metabolismu, má také objem cirkulující kr</w:t>
      </w:r>
      <w:r w:rsidR="008A7E77">
        <w:rPr>
          <w:rFonts w:ascii="Calibri" w:eastAsia="Times New Roman" w:hAnsi="Calibri" w:cs="Times New Roman"/>
          <w:bCs/>
          <w:color w:val="000000"/>
          <w:kern w:val="36"/>
          <w:lang w:eastAsia="cs-CZ"/>
        </w:rPr>
        <w:t xml:space="preserve">ve a dalších tělesných tekutin. </w:t>
      </w:r>
      <w:r w:rsidRPr="00310E2E">
        <w:rPr>
          <w:rFonts w:ascii="Calibri" w:eastAsia="Times New Roman" w:hAnsi="Calibri" w:cs="Times New Roman"/>
          <w:bCs/>
          <w:color w:val="000000"/>
          <w:kern w:val="36"/>
          <w:lang w:eastAsia="cs-CZ"/>
        </w:rPr>
        <w:t>Zvýšené nároky na ledvinné funkce mohou z dlouhodobého hlediska vést k poškození ledvin s rozvojem nezvratného ledvinného selhání.</w:t>
      </w:r>
    </w:p>
    <w:p w:rsidR="00310E2E" w:rsidRPr="00310E2E" w:rsidRDefault="00310E2E" w:rsidP="00310E2E">
      <w:pPr>
        <w:jc w:val="both"/>
        <w:rPr>
          <w:rFonts w:ascii="Calibri" w:hAnsi="Calibri" w:cs="Times New Roman"/>
        </w:rPr>
      </w:pPr>
      <w:r w:rsidRPr="008A7E77">
        <w:rPr>
          <w:rFonts w:ascii="Calibri" w:eastAsia="Times New Roman" w:hAnsi="Calibri" w:cs="Times New Roman"/>
          <w:bCs/>
          <w:i/>
          <w:color w:val="000000"/>
          <w:kern w:val="36"/>
          <w:lang w:eastAsia="cs-CZ"/>
        </w:rPr>
        <w:t>„</w:t>
      </w:r>
      <w:r w:rsidRPr="008A7E77">
        <w:rPr>
          <w:rFonts w:ascii="Calibri" w:hAnsi="Calibri" w:cs="Times New Roman"/>
          <w:i/>
        </w:rPr>
        <w:t>Snížením tělesné hmotnosti se zlepšuje mnohé</w:t>
      </w:r>
      <w:r w:rsidRPr="008A7E77">
        <w:rPr>
          <w:rFonts w:ascii="Calibri" w:eastAsia="Times New Roman" w:hAnsi="Calibri" w:cs="Times New Roman"/>
          <w:bCs/>
          <w:i/>
          <w:color w:val="000000"/>
          <w:kern w:val="36"/>
          <w:lang w:eastAsia="cs-CZ"/>
        </w:rPr>
        <w:t xml:space="preserve">. Opatření vedoucí ke snížení nadváhy mohou předcházet vzniku cukrovky, vysokému krevnímu tlaku, kornatění tepen, které jsou také tradičními rizikovými faktory pro vznik ledvinných onemocnění. </w:t>
      </w:r>
      <w:r w:rsidRPr="008A7E77">
        <w:rPr>
          <w:rFonts w:ascii="Calibri" w:hAnsi="Calibri" w:cs="Times New Roman"/>
          <w:i/>
        </w:rPr>
        <w:t>Zhubnutím lze navíc upravit zvýšenou hladinu krevních tuků, ulevit kloubům, kardiovaskulárnímu aparátu, snížit riziko některých zhoubných nádorů, ztučnění jater, nemocí žlučníku nebo se zbavit spánkové apnoe (zástavy dechu ve spánku),“</w:t>
      </w:r>
      <w:r w:rsidRPr="00310E2E">
        <w:rPr>
          <w:rFonts w:ascii="Calibri" w:hAnsi="Calibri" w:cs="Times New Roman"/>
        </w:rPr>
        <w:t xml:space="preserve"> doplňuje Pešková.</w:t>
      </w:r>
    </w:p>
    <w:p w:rsidR="00310E2E" w:rsidRPr="00310E2E" w:rsidRDefault="00310E2E" w:rsidP="00310E2E">
      <w:pPr>
        <w:jc w:val="both"/>
        <w:rPr>
          <w:rFonts w:ascii="Calibri" w:eastAsia="Times New Roman" w:hAnsi="Calibri" w:cs="Times New Roman"/>
          <w:bCs/>
          <w:color w:val="000000"/>
          <w:kern w:val="36"/>
          <w:lang w:eastAsia="cs-CZ"/>
        </w:rPr>
      </w:pPr>
      <w:r w:rsidRPr="00310E2E">
        <w:rPr>
          <w:rFonts w:ascii="Calibri" w:hAnsi="Calibri" w:cs="Times New Roman"/>
        </w:rPr>
        <w:t>Nemocnice České Budějovice proto připravila ve spolupráci se Všeobecnou zdravotní pojišťovnou na 16. března akci, kdy v rámci programu Dny zdr</w:t>
      </w:r>
      <w:bookmarkStart w:id="0" w:name="_GoBack"/>
      <w:bookmarkEnd w:id="0"/>
      <w:r w:rsidRPr="00310E2E">
        <w:rPr>
          <w:rFonts w:ascii="Calibri" w:hAnsi="Calibri" w:cs="Times New Roman"/>
        </w:rPr>
        <w:t>aví přivítá ve vstupním terminálu všechny zájemce, kteří se budou chtít dozvědět více o nemocech ledvin a obezitě. Setkání s lékaři a zdravotnickým personálem se uskuteční 16. března mezi 12. a 16. hodinou.</w:t>
      </w:r>
    </w:p>
    <w:p w:rsidR="00CE38CA" w:rsidRPr="00483BC1" w:rsidRDefault="00CE38CA" w:rsidP="0043402B">
      <w:pPr>
        <w:jc w:val="both"/>
        <w:rPr>
          <w:rFonts w:ascii="Calibri" w:hAnsi="Calibri"/>
        </w:rPr>
      </w:pPr>
    </w:p>
    <w:sectPr w:rsidR="00CE38CA" w:rsidRPr="00483BC1" w:rsidSect="00964BE3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8AB" w:rsidRDefault="000368AB" w:rsidP="00964BE3">
      <w:pPr>
        <w:spacing w:after="0" w:line="240" w:lineRule="auto"/>
      </w:pPr>
      <w:r>
        <w:separator/>
      </w:r>
    </w:p>
  </w:endnote>
  <w:endnote w:type="continuationSeparator" w:id="0">
    <w:p w:rsidR="000368AB" w:rsidRDefault="000368AB" w:rsidP="0096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47773D" w:rsidP="00B46F3F">
    <w:pPr>
      <w:pStyle w:val="Zpat"/>
      <w:spacing w:before="240"/>
      <w:rPr>
        <w:b/>
        <w:sz w:val="20"/>
      </w:rPr>
    </w:pPr>
    <w:r w:rsidRPr="00964BE3">
      <w:rPr>
        <w:b/>
        <w:sz w:val="20"/>
      </w:rPr>
      <w:t>Kontakt pro novináře: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6DB5">
      <w:rPr>
        <w:sz w:val="20"/>
      </w:rPr>
      <w:t>Bc. Iva Nováková, MBA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 w:rsidRPr="00DD6DB5">
      <w:rPr>
        <w:sz w:val="20"/>
      </w:rPr>
      <w:t>+420 702 210</w:t>
    </w:r>
    <w:r>
      <w:rPr>
        <w:sz w:val="20"/>
      </w:rPr>
      <w:t> </w:t>
    </w:r>
    <w:r w:rsidRPr="00DD6DB5">
      <w:rPr>
        <w:sz w:val="20"/>
      </w:rPr>
      <w:t>238</w:t>
    </w:r>
  </w:p>
  <w:p w:rsidR="0047773D" w:rsidRDefault="00DD6DB5" w:rsidP="00B46F3F">
    <w:pPr>
      <w:pStyle w:val="Zpat"/>
      <w:tabs>
        <w:tab w:val="clear" w:pos="4536"/>
        <w:tab w:val="left" w:pos="3544"/>
      </w:tabs>
    </w:pPr>
    <w:r w:rsidRPr="00DD6DB5">
      <w:rPr>
        <w:sz w:val="20"/>
      </w:rPr>
      <w:t>novakova.iva@nemcb.cz</w:t>
    </w:r>
    <w:r w:rsidR="0047773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8AB" w:rsidRDefault="000368AB" w:rsidP="00964BE3">
      <w:pPr>
        <w:spacing w:after="0" w:line="240" w:lineRule="auto"/>
      </w:pPr>
      <w:r>
        <w:separator/>
      </w:r>
    </w:p>
  </w:footnote>
  <w:footnote w:type="continuationSeparator" w:id="0">
    <w:p w:rsidR="000368AB" w:rsidRDefault="000368AB" w:rsidP="0096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DD6DB5" w:rsidP="00964BE3">
    <w:pPr>
      <w:pStyle w:val="Zhlav"/>
      <w:spacing w:after="120"/>
      <w:jc w:val="center"/>
      <w:rPr>
        <w:sz w:val="24"/>
      </w:rPr>
    </w:pPr>
    <w:r w:rsidRPr="00DD6DB5">
      <w:rPr>
        <w:sz w:val="24"/>
      </w:rPr>
      <w:t>Nemocnice České Budějovice, a.s.</w:t>
    </w:r>
  </w:p>
  <w:p w:rsidR="0047773D" w:rsidRPr="00964BE3" w:rsidRDefault="0047773D" w:rsidP="00DD6DB5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 w:rsidRPr="00964BE3"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4BE3"/>
    <w:rsid w:val="00002115"/>
    <w:rsid w:val="00014E4D"/>
    <w:rsid w:val="000368AB"/>
    <w:rsid w:val="00091808"/>
    <w:rsid w:val="000D53CB"/>
    <w:rsid w:val="000F1B29"/>
    <w:rsid w:val="000F6E79"/>
    <w:rsid w:val="00132436"/>
    <w:rsid w:val="00170FC0"/>
    <w:rsid w:val="00174629"/>
    <w:rsid w:val="0019007F"/>
    <w:rsid w:val="00210B06"/>
    <w:rsid w:val="0022746C"/>
    <w:rsid w:val="0028075B"/>
    <w:rsid w:val="002A254E"/>
    <w:rsid w:val="00310E2E"/>
    <w:rsid w:val="00356068"/>
    <w:rsid w:val="00360850"/>
    <w:rsid w:val="003857DA"/>
    <w:rsid w:val="0038597F"/>
    <w:rsid w:val="003B18AB"/>
    <w:rsid w:val="00431C69"/>
    <w:rsid w:val="0043402B"/>
    <w:rsid w:val="00437F71"/>
    <w:rsid w:val="00466171"/>
    <w:rsid w:val="0047773D"/>
    <w:rsid w:val="00483BC1"/>
    <w:rsid w:val="00483DCC"/>
    <w:rsid w:val="004E14B3"/>
    <w:rsid w:val="00581DAD"/>
    <w:rsid w:val="005F6AA6"/>
    <w:rsid w:val="005F7272"/>
    <w:rsid w:val="006674A9"/>
    <w:rsid w:val="006702AF"/>
    <w:rsid w:val="006B3E01"/>
    <w:rsid w:val="006F44EF"/>
    <w:rsid w:val="007B17F2"/>
    <w:rsid w:val="00811392"/>
    <w:rsid w:val="008543DA"/>
    <w:rsid w:val="00857589"/>
    <w:rsid w:val="00882BA8"/>
    <w:rsid w:val="008A7E77"/>
    <w:rsid w:val="008C50ED"/>
    <w:rsid w:val="008E2E73"/>
    <w:rsid w:val="00964BE3"/>
    <w:rsid w:val="0096654B"/>
    <w:rsid w:val="00993106"/>
    <w:rsid w:val="009B043E"/>
    <w:rsid w:val="009C0302"/>
    <w:rsid w:val="00A13C1C"/>
    <w:rsid w:val="00A453CC"/>
    <w:rsid w:val="00A4768C"/>
    <w:rsid w:val="00A86A4D"/>
    <w:rsid w:val="00AE3191"/>
    <w:rsid w:val="00AE3B38"/>
    <w:rsid w:val="00B46F3F"/>
    <w:rsid w:val="00B833FB"/>
    <w:rsid w:val="00C06600"/>
    <w:rsid w:val="00C8473F"/>
    <w:rsid w:val="00CD022C"/>
    <w:rsid w:val="00CE38CA"/>
    <w:rsid w:val="00D11729"/>
    <w:rsid w:val="00D44EF3"/>
    <w:rsid w:val="00D83022"/>
    <w:rsid w:val="00D8512E"/>
    <w:rsid w:val="00DD6DB5"/>
    <w:rsid w:val="00E15E88"/>
    <w:rsid w:val="00E970A2"/>
    <w:rsid w:val="00F129CC"/>
    <w:rsid w:val="00F3462D"/>
    <w:rsid w:val="00F369FF"/>
    <w:rsid w:val="00F53BB8"/>
    <w:rsid w:val="00F558AD"/>
    <w:rsid w:val="00F67E88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729"/>
  </w:style>
  <w:style w:type="paragraph" w:styleId="Nadpis1">
    <w:name w:val="heading 1"/>
    <w:basedOn w:val="Normln"/>
    <w:next w:val="Normln"/>
    <w:link w:val="Nadpis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BE3"/>
  </w:style>
  <w:style w:type="paragraph" w:styleId="Zpat">
    <w:name w:val="footer"/>
    <w:basedOn w:val="Normln"/>
    <w:link w:val="Zpat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BE3"/>
  </w:style>
  <w:style w:type="character" w:customStyle="1" w:styleId="Nadpis1Char">
    <w:name w:val="Nadpis 1 Char"/>
    <w:basedOn w:val="Standardnpsmoodstavce"/>
    <w:link w:val="Nadpis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31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958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340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BE3"/>
  </w:style>
  <w:style w:type="paragraph" w:styleId="Footer">
    <w:name w:val="footer"/>
    <w:basedOn w:val="Normal"/>
    <w:link w:val="Footer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BE3"/>
  </w:style>
  <w:style w:type="character" w:customStyle="1" w:styleId="Heading1Char">
    <w:name w:val="Heading 1 Char"/>
    <w:basedOn w:val="DefaultParagraphFont"/>
    <w:link w:val="Heading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AE3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95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340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BD1051-DE19-463B-A735-A25029CA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2017-03-10T15:02:00Z</dcterms:created>
  <dcterms:modified xsi:type="dcterms:W3CDTF">2017-03-10T15:02:00Z</dcterms:modified>
</cp:coreProperties>
</file>