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3" w:rsidRPr="00964BE3" w:rsidRDefault="00964BE3" w:rsidP="00B46F3F">
      <w:pPr>
        <w:pStyle w:val="Zhlav"/>
        <w:spacing w:before="480" w:after="480"/>
        <w:jc w:val="right"/>
      </w:pPr>
      <w:r>
        <w:t xml:space="preserve">Dne </w:t>
      </w:r>
      <w:r w:rsidR="009C0550">
        <w:t>28</w:t>
      </w:r>
      <w:r w:rsidR="00CE38CA">
        <w:t xml:space="preserve">. </w:t>
      </w:r>
      <w:r w:rsidR="009C0550">
        <w:t>července</w:t>
      </w:r>
      <w:r w:rsidR="00A86A4D">
        <w:t xml:space="preserve"> 2017</w:t>
      </w:r>
      <w:r>
        <w:t xml:space="preserve"> </w:t>
      </w:r>
      <w:r w:rsidR="009C0550">
        <w:t>v Českých Budějovicích</w:t>
      </w:r>
    </w:p>
    <w:p w:rsidR="009E129D" w:rsidRPr="009C0550" w:rsidRDefault="009C0550" w:rsidP="009E129D">
      <w:pPr>
        <w:jc w:val="both"/>
        <w:rPr>
          <w:rFonts w:ascii="Calibri Light" w:hAnsi="Calibri Light" w:cs="Times New Roman"/>
          <w:b/>
          <w:sz w:val="32"/>
          <w:szCs w:val="32"/>
        </w:rPr>
      </w:pPr>
      <w:bookmarkStart w:id="0" w:name="_GoBack"/>
      <w:r w:rsidRPr="009C0550">
        <w:rPr>
          <w:rFonts w:ascii="Calibri Light" w:hAnsi="Calibri Light" w:cs="Times New Roman"/>
          <w:b/>
          <w:sz w:val="32"/>
          <w:szCs w:val="32"/>
        </w:rPr>
        <w:t xml:space="preserve">Jihočeské nemocnice od července navýšily mzdy </w:t>
      </w:r>
      <w:r w:rsidR="005F2DE2" w:rsidRPr="009C0550">
        <w:rPr>
          <w:rFonts w:ascii="Calibri Light" w:hAnsi="Calibri Light" w:cs="Times New Roman"/>
          <w:b/>
          <w:sz w:val="32"/>
          <w:szCs w:val="32"/>
        </w:rPr>
        <w:t xml:space="preserve">nelékařskému </w:t>
      </w:r>
      <w:r w:rsidRPr="009C0550">
        <w:rPr>
          <w:rFonts w:ascii="Calibri Light" w:hAnsi="Calibri Light" w:cs="Times New Roman"/>
          <w:b/>
          <w:sz w:val="32"/>
          <w:szCs w:val="32"/>
        </w:rPr>
        <w:t>zdravotnickému personálu</w:t>
      </w:r>
    </w:p>
    <w:bookmarkEnd w:id="0"/>
    <w:p w:rsidR="00D80F3E" w:rsidRDefault="009C0550" w:rsidP="004E7B2C">
      <w:pPr>
        <w:jc w:val="both"/>
        <w:rPr>
          <w:rFonts w:ascii="Calibri" w:hAnsi="Calibri"/>
          <w:b/>
        </w:rPr>
      </w:pPr>
      <w:r w:rsidRPr="004E7B2C">
        <w:rPr>
          <w:rFonts w:ascii="Calibri" w:hAnsi="Calibri"/>
          <w:b/>
        </w:rPr>
        <w:t>Od července byly v celém holdingu Jihočeské nemocnice</w:t>
      </w:r>
      <w:r w:rsidR="004E7B2C">
        <w:rPr>
          <w:rFonts w:ascii="Calibri" w:hAnsi="Calibri"/>
          <w:b/>
        </w:rPr>
        <w:t>, a.s.,</w:t>
      </w:r>
      <w:r w:rsidRPr="004E7B2C">
        <w:rPr>
          <w:rFonts w:ascii="Calibri" w:hAnsi="Calibri"/>
          <w:b/>
        </w:rPr>
        <w:t xml:space="preserve"> navýšeny mzdy nelékařskému </w:t>
      </w:r>
      <w:r w:rsidR="005F2DE2" w:rsidRPr="004E7B2C">
        <w:rPr>
          <w:rFonts w:ascii="Calibri" w:hAnsi="Calibri"/>
          <w:b/>
        </w:rPr>
        <w:t xml:space="preserve">zdravotnickému </w:t>
      </w:r>
      <w:r w:rsidRPr="004E7B2C">
        <w:rPr>
          <w:rFonts w:ascii="Calibri" w:hAnsi="Calibri"/>
          <w:b/>
        </w:rPr>
        <w:t xml:space="preserve">personálu pracujícímu </w:t>
      </w:r>
      <w:r w:rsidR="005F2DE2" w:rsidRPr="004E7B2C">
        <w:rPr>
          <w:rFonts w:ascii="Calibri" w:hAnsi="Calibri"/>
          <w:b/>
        </w:rPr>
        <w:t>bez odborného dohledu</w:t>
      </w:r>
      <w:r w:rsidR="00441F1D">
        <w:rPr>
          <w:rFonts w:ascii="Calibri" w:hAnsi="Calibri"/>
          <w:b/>
        </w:rPr>
        <w:t xml:space="preserve"> ve směnném provozu</w:t>
      </w:r>
      <w:r w:rsidRPr="004E7B2C">
        <w:rPr>
          <w:rFonts w:ascii="Calibri" w:hAnsi="Calibri"/>
          <w:b/>
        </w:rPr>
        <w:t xml:space="preserve">. Téměř dva </w:t>
      </w:r>
      <w:r w:rsidR="00B63FF1">
        <w:rPr>
          <w:rFonts w:ascii="Calibri" w:hAnsi="Calibri"/>
          <w:b/>
        </w:rPr>
        <w:t>tisíce zaměstnanců si přilepší</w:t>
      </w:r>
      <w:r w:rsidRPr="004E7B2C">
        <w:rPr>
          <w:rFonts w:ascii="Calibri" w:hAnsi="Calibri"/>
          <w:b/>
        </w:rPr>
        <w:t xml:space="preserve"> o 2</w:t>
      </w:r>
      <w:r w:rsidR="005F2DE2" w:rsidRPr="004E7B2C">
        <w:rPr>
          <w:rFonts w:ascii="Calibri" w:hAnsi="Calibri"/>
          <w:b/>
        </w:rPr>
        <w:t xml:space="preserve"> </w:t>
      </w:r>
      <w:r w:rsidRPr="004E7B2C">
        <w:rPr>
          <w:rFonts w:ascii="Calibri" w:hAnsi="Calibri"/>
          <w:b/>
        </w:rPr>
        <w:t>000 korun hrubého.</w:t>
      </w:r>
      <w:r w:rsidR="005F2DE2" w:rsidRPr="004E7B2C">
        <w:rPr>
          <w:rFonts w:ascii="Calibri" w:hAnsi="Calibri"/>
          <w:b/>
        </w:rPr>
        <w:t xml:space="preserve"> </w:t>
      </w:r>
      <w:r w:rsidR="004E7B2C" w:rsidRPr="004E7B2C">
        <w:rPr>
          <w:rFonts w:ascii="Calibri" w:hAnsi="Calibri"/>
          <w:b/>
        </w:rPr>
        <w:t>V</w:t>
      </w:r>
      <w:r w:rsidRPr="004E7B2C">
        <w:rPr>
          <w:rFonts w:ascii="Calibri" w:hAnsi="Calibri"/>
          <w:b/>
        </w:rPr>
        <w:t xml:space="preserve">edení holdingu </w:t>
      </w:r>
      <w:r w:rsidR="004E7B2C" w:rsidRPr="004E7B2C">
        <w:rPr>
          <w:rFonts w:ascii="Calibri" w:hAnsi="Calibri"/>
          <w:b/>
        </w:rPr>
        <w:t xml:space="preserve">se rozhodlo vyplatit </w:t>
      </w:r>
      <w:r w:rsidR="00D80F3E">
        <w:rPr>
          <w:rFonts w:ascii="Calibri" w:hAnsi="Calibri"/>
          <w:b/>
        </w:rPr>
        <w:t>navýšení mezd v celkové výši 32 milionů korun</w:t>
      </w:r>
      <w:r w:rsidR="004E7B2C">
        <w:rPr>
          <w:rFonts w:ascii="Calibri" w:hAnsi="Calibri"/>
          <w:b/>
        </w:rPr>
        <w:t xml:space="preserve"> </w:t>
      </w:r>
      <w:r w:rsidR="004E7B2C" w:rsidRPr="004E7B2C">
        <w:rPr>
          <w:rFonts w:ascii="Calibri" w:hAnsi="Calibri"/>
          <w:b/>
        </w:rPr>
        <w:t>z vla</w:t>
      </w:r>
      <w:r w:rsidR="004E7B2C">
        <w:rPr>
          <w:rFonts w:ascii="Calibri" w:hAnsi="Calibri"/>
          <w:b/>
        </w:rPr>
        <w:t>st</w:t>
      </w:r>
      <w:r w:rsidR="004E7B2C" w:rsidRPr="004E7B2C">
        <w:rPr>
          <w:rFonts w:ascii="Calibri" w:hAnsi="Calibri"/>
          <w:b/>
        </w:rPr>
        <w:t>ních zdrojů</w:t>
      </w:r>
      <w:r w:rsidR="00D80F3E">
        <w:rPr>
          <w:rFonts w:ascii="Calibri" w:hAnsi="Calibri"/>
          <w:b/>
        </w:rPr>
        <w:t>.</w:t>
      </w:r>
    </w:p>
    <w:p w:rsidR="004E7B2C" w:rsidRPr="00D80F3E" w:rsidRDefault="00D80F3E" w:rsidP="009C0550">
      <w:pPr>
        <w:jc w:val="both"/>
        <w:rPr>
          <w:rFonts w:ascii="Calibri" w:hAnsi="Calibri"/>
        </w:rPr>
      </w:pPr>
      <w:r w:rsidRPr="00D80F3E">
        <w:rPr>
          <w:rFonts w:ascii="Calibri" w:hAnsi="Calibri"/>
        </w:rPr>
        <w:t>K tomuto kroku holding přistoupil</w:t>
      </w:r>
      <w:r w:rsidR="004E7B2C" w:rsidRPr="00D80F3E">
        <w:rPr>
          <w:rFonts w:ascii="Calibri" w:hAnsi="Calibri"/>
        </w:rPr>
        <w:t xml:space="preserve"> i přesto, že v současné době reálně nedrží peníze z dotačního řízení od ministerstva zdravotnictví.</w:t>
      </w:r>
      <w:r w:rsidRPr="00D80F3E">
        <w:rPr>
          <w:rFonts w:ascii="Calibri" w:hAnsi="Calibri"/>
        </w:rPr>
        <w:t xml:space="preserve"> </w:t>
      </w:r>
      <w:r w:rsidR="004E7B2C" w:rsidRPr="00D80F3E">
        <w:rPr>
          <w:rFonts w:ascii="Calibri" w:hAnsi="Calibri"/>
        </w:rPr>
        <w:t>Navýšení mezd se týká například všeobecných sester, porodních asistentek, ergoterapeutů, radiologických asistentů a farmaceutických asistentů</w:t>
      </w:r>
      <w:r w:rsidRPr="00D80F3E">
        <w:rPr>
          <w:rFonts w:ascii="Calibri" w:hAnsi="Calibri"/>
        </w:rPr>
        <w:t xml:space="preserve"> ve směnném provozu</w:t>
      </w:r>
      <w:r w:rsidR="004E7B2C" w:rsidRPr="00D80F3E">
        <w:rPr>
          <w:rFonts w:ascii="Calibri" w:hAnsi="Calibri"/>
        </w:rPr>
        <w:t xml:space="preserve">. Ve všech osmi zařízeních holdingu, </w:t>
      </w:r>
      <w:r w:rsidR="009C0550" w:rsidRPr="00D80F3E">
        <w:rPr>
          <w:rFonts w:ascii="Calibri" w:hAnsi="Calibri"/>
        </w:rPr>
        <w:t>pod který spadají nemocnice v Českých Budějovicích, Českém Krumlově, Dačicích, Jindřichově Hradci, Písku, Prac</w:t>
      </w:r>
      <w:r w:rsidR="004E7B2C" w:rsidRPr="00D80F3E">
        <w:rPr>
          <w:rFonts w:ascii="Calibri" w:hAnsi="Calibri"/>
        </w:rPr>
        <w:t>haticích, Strakonicích a Táboře</w:t>
      </w:r>
      <w:r>
        <w:rPr>
          <w:rFonts w:ascii="Calibri" w:hAnsi="Calibri"/>
        </w:rPr>
        <w:t>.</w:t>
      </w:r>
    </w:p>
    <w:p w:rsidR="009C0550" w:rsidRPr="009C0550" w:rsidRDefault="009C0550" w:rsidP="009C0550">
      <w:pPr>
        <w:jc w:val="both"/>
        <w:rPr>
          <w:rFonts w:ascii="Calibri" w:hAnsi="Calibri" w:cs="Times New Roman"/>
        </w:rPr>
      </w:pPr>
      <w:r w:rsidRPr="009C0550">
        <w:rPr>
          <w:rFonts w:ascii="Calibri" w:hAnsi="Calibri"/>
          <w:i/>
        </w:rPr>
        <w:t xml:space="preserve">„Přistoupili jsme k tomu s ohledem na personál, který očekával okamžité navýšení mezd. Abychom mohli slib splnit, jsou </w:t>
      </w:r>
      <w:r w:rsidR="005F2DE2" w:rsidRPr="009C0550">
        <w:rPr>
          <w:rFonts w:ascii="Calibri" w:hAnsi="Calibri"/>
          <w:i/>
        </w:rPr>
        <w:t xml:space="preserve">peníze </w:t>
      </w:r>
      <w:r w:rsidRPr="009C0550">
        <w:rPr>
          <w:rFonts w:ascii="Calibri" w:hAnsi="Calibri" w:cs="Times New Roman"/>
          <w:i/>
        </w:rPr>
        <w:t xml:space="preserve">díky dobrému hospodaření </w:t>
      </w:r>
      <w:r w:rsidRPr="009C0550">
        <w:rPr>
          <w:rFonts w:ascii="Calibri" w:hAnsi="Calibri"/>
          <w:i/>
        </w:rPr>
        <w:t xml:space="preserve">vypláceny z vlastních zdrojů jednotlivých nemocnic holdingu. Předpokládáme, že slíbená dotace bude </w:t>
      </w:r>
      <w:r w:rsidRPr="009C0550">
        <w:rPr>
          <w:rFonts w:ascii="Calibri" w:hAnsi="Calibri" w:cs="Times New Roman"/>
          <w:i/>
        </w:rPr>
        <w:t xml:space="preserve">ministerstvem </w:t>
      </w:r>
      <w:r w:rsidRPr="009C0550">
        <w:rPr>
          <w:rFonts w:ascii="Calibri" w:hAnsi="Calibri"/>
          <w:i/>
        </w:rPr>
        <w:t>proplacena na podzim letošního roku,“</w:t>
      </w:r>
      <w:r w:rsidRPr="009C0550">
        <w:rPr>
          <w:rFonts w:ascii="Calibri" w:hAnsi="Calibri"/>
        </w:rPr>
        <w:t xml:space="preserve"> říká mluvčí holdingu Ji</w:t>
      </w:r>
      <w:r w:rsidR="00D80F3E">
        <w:rPr>
          <w:rFonts w:ascii="Calibri" w:hAnsi="Calibri"/>
        </w:rPr>
        <w:t>hočeské nemocnice Iva Nováková.</w:t>
      </w:r>
    </w:p>
    <w:p w:rsidR="009C0550" w:rsidRPr="009C0550" w:rsidRDefault="009C0550" w:rsidP="009C0550">
      <w:pPr>
        <w:jc w:val="both"/>
        <w:rPr>
          <w:rFonts w:ascii="Calibri" w:hAnsi="Calibri" w:cs="Times New Roman"/>
        </w:rPr>
      </w:pPr>
      <w:r w:rsidRPr="009C0550">
        <w:rPr>
          <w:rFonts w:ascii="Calibri" w:hAnsi="Calibri" w:cs="Times New Roman"/>
          <w:i/>
        </w:rPr>
        <w:t>„Odbory vnímají rozhodnutí hradit v následujícím půlroce příspěvek z vlastních finančních zdrojů nemocnice jako správný krok a pozitivní signál směrem k</w:t>
      </w:r>
      <w:r w:rsidR="00CF6B7D">
        <w:rPr>
          <w:rFonts w:ascii="Calibri" w:hAnsi="Calibri" w:cs="Times New Roman"/>
          <w:i/>
        </w:rPr>
        <w:t> </w:t>
      </w:r>
      <w:r w:rsidRPr="009C0550">
        <w:rPr>
          <w:rFonts w:ascii="Calibri" w:hAnsi="Calibri" w:cs="Times New Roman"/>
          <w:i/>
        </w:rPr>
        <w:t>zaměstnancům</w:t>
      </w:r>
      <w:r w:rsidR="00CF6B7D">
        <w:rPr>
          <w:rFonts w:ascii="Calibri" w:hAnsi="Calibri" w:cs="Times New Roman"/>
          <w:i/>
        </w:rPr>
        <w:t>.</w:t>
      </w:r>
      <w:r w:rsidR="00A265B1">
        <w:rPr>
          <w:rFonts w:ascii="Calibri" w:hAnsi="Calibri" w:cs="Times New Roman"/>
          <w:i/>
        </w:rPr>
        <w:t xml:space="preserve"> Jsem rád, že nemocnice, i </w:t>
      </w:r>
      <w:r w:rsidRPr="009C0550">
        <w:rPr>
          <w:rFonts w:ascii="Calibri" w:hAnsi="Calibri" w:cs="Times New Roman"/>
          <w:i/>
        </w:rPr>
        <w:t>když mohla, nešla cestou vyčkávání,“</w:t>
      </w:r>
      <w:r w:rsidRPr="009C0550">
        <w:rPr>
          <w:rFonts w:ascii="Calibri" w:hAnsi="Calibri" w:cs="Times New Roman"/>
        </w:rPr>
        <w:t xml:space="preserve"> přidává předseda jihočeské krajské rady Odborového svazu zdravotnictví a sociální péče České republiky Jan Šusta.</w:t>
      </w:r>
    </w:p>
    <w:p w:rsidR="002F46A9" w:rsidRDefault="002F46A9" w:rsidP="002F46A9">
      <w:pPr>
        <w:jc w:val="both"/>
      </w:pPr>
    </w:p>
    <w:p w:rsidR="00CE38CA" w:rsidRPr="00B461BE" w:rsidRDefault="00CE38CA" w:rsidP="009824CD">
      <w:pPr>
        <w:jc w:val="both"/>
        <w:rPr>
          <w:rFonts w:ascii="Calibri" w:hAnsi="Calibri"/>
        </w:rPr>
      </w:pPr>
    </w:p>
    <w:sectPr w:rsidR="00CE38CA" w:rsidRPr="00B461BE" w:rsidSect="00964BE3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1D" w:rsidRDefault="00177F1D" w:rsidP="00964BE3">
      <w:pPr>
        <w:spacing w:after="0" w:line="240" w:lineRule="auto"/>
      </w:pPr>
      <w:r>
        <w:separator/>
      </w:r>
    </w:p>
  </w:endnote>
  <w:endnote w:type="continuationSeparator" w:id="0">
    <w:p w:rsidR="00177F1D" w:rsidRDefault="00177F1D" w:rsidP="0096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507F7" w:rsidP="00B46F3F">
    <w:pPr>
      <w:pStyle w:val="Zpat"/>
      <w:spacing w:before="240"/>
      <w:rPr>
        <w:b/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4685823</wp:posOffset>
          </wp:positionH>
          <wp:positionV relativeFrom="paragraph">
            <wp:posOffset>280670</wp:posOffset>
          </wp:positionV>
          <wp:extent cx="1103810" cy="48239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ihocesky-kra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3810" cy="48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773D" w:rsidRPr="00964BE3">
      <w:rPr>
        <w:b/>
        <w:sz w:val="20"/>
      </w:rPr>
      <w:t>Kontakt pro novináře: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Bc. Iva Nováková, MBA</w:t>
    </w:r>
  </w:p>
  <w:p w:rsidR="0047773D" w:rsidRPr="00964BE3" w:rsidRDefault="00DD6DB5" w:rsidP="00B46F3F">
    <w:pPr>
      <w:pStyle w:val="Zpat"/>
      <w:tabs>
        <w:tab w:val="clear" w:pos="4536"/>
        <w:tab w:val="left" w:pos="3544"/>
      </w:tabs>
      <w:rPr>
        <w:sz w:val="20"/>
      </w:rPr>
    </w:pPr>
    <w:r w:rsidRPr="00DD6DB5">
      <w:rPr>
        <w:sz w:val="20"/>
      </w:rPr>
      <w:t>+420 702 210</w:t>
    </w:r>
    <w:r>
      <w:rPr>
        <w:sz w:val="20"/>
      </w:rPr>
      <w:t> </w:t>
    </w:r>
    <w:r w:rsidRPr="00DD6DB5">
      <w:rPr>
        <w:sz w:val="20"/>
      </w:rPr>
      <w:t>238</w:t>
    </w:r>
  </w:p>
  <w:p w:rsidR="0047773D" w:rsidRDefault="00DD6DB5" w:rsidP="00B46F3F">
    <w:pPr>
      <w:pStyle w:val="Zpat"/>
      <w:tabs>
        <w:tab w:val="clear" w:pos="4536"/>
        <w:tab w:val="left" w:pos="3544"/>
      </w:tabs>
    </w:pPr>
    <w:r w:rsidRPr="00DD6DB5">
      <w:rPr>
        <w:sz w:val="20"/>
      </w:rPr>
      <w:t>novakova.iva@nemcb.cz</w:t>
    </w:r>
    <w:r w:rsidR="0047773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1D" w:rsidRDefault="00177F1D" w:rsidP="00964BE3">
      <w:pPr>
        <w:spacing w:after="0" w:line="240" w:lineRule="auto"/>
      </w:pPr>
      <w:r>
        <w:separator/>
      </w:r>
    </w:p>
  </w:footnote>
  <w:footnote w:type="continuationSeparator" w:id="0">
    <w:p w:rsidR="00177F1D" w:rsidRDefault="00177F1D" w:rsidP="0096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3D" w:rsidRPr="00964BE3" w:rsidRDefault="00D507F7" w:rsidP="00964BE3">
    <w:pPr>
      <w:pStyle w:val="Zhlav"/>
      <w:spacing w:after="120"/>
      <w:jc w:val="center"/>
      <w:rPr>
        <w:sz w:val="24"/>
      </w:rPr>
    </w:pPr>
    <w:r w:rsidRPr="00D507F7">
      <w:rPr>
        <w:sz w:val="24"/>
      </w:rPr>
      <w:t>Jihočeské nemocnice, a.s.</w:t>
    </w:r>
  </w:p>
  <w:p w:rsidR="0047773D" w:rsidRPr="00964BE3" w:rsidRDefault="0047773D" w:rsidP="00DD6DB5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 w:rsidRPr="00964BE3"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64BE3"/>
    <w:rsid w:val="00002115"/>
    <w:rsid w:val="00014E4D"/>
    <w:rsid w:val="00034F33"/>
    <w:rsid w:val="00041D99"/>
    <w:rsid w:val="00091808"/>
    <w:rsid w:val="000A2856"/>
    <w:rsid w:val="000D53CB"/>
    <w:rsid w:val="000F3512"/>
    <w:rsid w:val="000F3732"/>
    <w:rsid w:val="000F6E79"/>
    <w:rsid w:val="00174629"/>
    <w:rsid w:val="00177F1D"/>
    <w:rsid w:val="001A1BCE"/>
    <w:rsid w:val="001D2638"/>
    <w:rsid w:val="001F2170"/>
    <w:rsid w:val="002043C5"/>
    <w:rsid w:val="0022746C"/>
    <w:rsid w:val="0028075B"/>
    <w:rsid w:val="002A254E"/>
    <w:rsid w:val="002B7915"/>
    <w:rsid w:val="002F46A9"/>
    <w:rsid w:val="00356068"/>
    <w:rsid w:val="00360850"/>
    <w:rsid w:val="00381349"/>
    <w:rsid w:val="0038597F"/>
    <w:rsid w:val="00396AFA"/>
    <w:rsid w:val="003A6D5E"/>
    <w:rsid w:val="003B18AB"/>
    <w:rsid w:val="003E754F"/>
    <w:rsid w:val="00437F71"/>
    <w:rsid w:val="00441F1D"/>
    <w:rsid w:val="00466171"/>
    <w:rsid w:val="00466876"/>
    <w:rsid w:val="0047773D"/>
    <w:rsid w:val="00483DCC"/>
    <w:rsid w:val="004E14B3"/>
    <w:rsid w:val="004E7B2C"/>
    <w:rsid w:val="005011EE"/>
    <w:rsid w:val="00564EED"/>
    <w:rsid w:val="00581DAD"/>
    <w:rsid w:val="005C3214"/>
    <w:rsid w:val="005F2DE2"/>
    <w:rsid w:val="005F6AA6"/>
    <w:rsid w:val="0061769E"/>
    <w:rsid w:val="0064396E"/>
    <w:rsid w:val="006702AF"/>
    <w:rsid w:val="0067217C"/>
    <w:rsid w:val="00676F6A"/>
    <w:rsid w:val="006A314B"/>
    <w:rsid w:val="006F44EF"/>
    <w:rsid w:val="00724461"/>
    <w:rsid w:val="00754146"/>
    <w:rsid w:val="00794AD6"/>
    <w:rsid w:val="007B17F2"/>
    <w:rsid w:val="007C39C3"/>
    <w:rsid w:val="00813D3C"/>
    <w:rsid w:val="008543DA"/>
    <w:rsid w:val="00857589"/>
    <w:rsid w:val="0086705E"/>
    <w:rsid w:val="00882BA8"/>
    <w:rsid w:val="00885EC3"/>
    <w:rsid w:val="008C1004"/>
    <w:rsid w:val="008C6685"/>
    <w:rsid w:val="008E2E73"/>
    <w:rsid w:val="008E31BD"/>
    <w:rsid w:val="00900B3D"/>
    <w:rsid w:val="00964BE3"/>
    <w:rsid w:val="0096654B"/>
    <w:rsid w:val="009808C3"/>
    <w:rsid w:val="009824CD"/>
    <w:rsid w:val="00985EBF"/>
    <w:rsid w:val="00993106"/>
    <w:rsid w:val="009C0302"/>
    <w:rsid w:val="009C0550"/>
    <w:rsid w:val="009E129D"/>
    <w:rsid w:val="00A17B50"/>
    <w:rsid w:val="00A24743"/>
    <w:rsid w:val="00A265B1"/>
    <w:rsid w:val="00A86A4D"/>
    <w:rsid w:val="00AE3191"/>
    <w:rsid w:val="00AE3B38"/>
    <w:rsid w:val="00B078FB"/>
    <w:rsid w:val="00B304CB"/>
    <w:rsid w:val="00B461BE"/>
    <w:rsid w:val="00B46F3F"/>
    <w:rsid w:val="00B63FF1"/>
    <w:rsid w:val="00B70C72"/>
    <w:rsid w:val="00B833FB"/>
    <w:rsid w:val="00BF1301"/>
    <w:rsid w:val="00C06600"/>
    <w:rsid w:val="00C7663F"/>
    <w:rsid w:val="00CB13A6"/>
    <w:rsid w:val="00CD022C"/>
    <w:rsid w:val="00CD0DB7"/>
    <w:rsid w:val="00CE38CA"/>
    <w:rsid w:val="00CF6B7D"/>
    <w:rsid w:val="00D44EF3"/>
    <w:rsid w:val="00D475BF"/>
    <w:rsid w:val="00D507F7"/>
    <w:rsid w:val="00D80F3E"/>
    <w:rsid w:val="00D8512E"/>
    <w:rsid w:val="00DB15BE"/>
    <w:rsid w:val="00DD6DB5"/>
    <w:rsid w:val="00E15E88"/>
    <w:rsid w:val="00E970A2"/>
    <w:rsid w:val="00ED0D1A"/>
    <w:rsid w:val="00F129CC"/>
    <w:rsid w:val="00F16CE1"/>
    <w:rsid w:val="00F24B87"/>
    <w:rsid w:val="00F3462D"/>
    <w:rsid w:val="00F369FF"/>
    <w:rsid w:val="00F53BB8"/>
    <w:rsid w:val="00F558AD"/>
    <w:rsid w:val="00F67E88"/>
    <w:rsid w:val="00FD41F6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876"/>
  </w:style>
  <w:style w:type="paragraph" w:styleId="Nadpis1">
    <w:name w:val="heading 1"/>
    <w:basedOn w:val="Normln"/>
    <w:next w:val="Normln"/>
    <w:link w:val="Nadpis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BE3"/>
  </w:style>
  <w:style w:type="paragraph" w:styleId="Zpat">
    <w:name w:val="footer"/>
    <w:basedOn w:val="Normln"/>
    <w:link w:val="Zpat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BE3"/>
  </w:style>
  <w:style w:type="character" w:customStyle="1" w:styleId="Nadpis1Char">
    <w:name w:val="Nadpis 1 Char"/>
    <w:basedOn w:val="Standardnpsmoodstavce"/>
    <w:link w:val="Nadpis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E31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58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E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E129D"/>
    <w:rPr>
      <w:rFonts w:ascii="Courier" w:eastAsiaTheme="minorEastAsia" w:hAnsi="Courier" w:cs="Courier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DB7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2F4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76"/>
  </w:style>
  <w:style w:type="paragraph" w:styleId="Heading1">
    <w:name w:val="heading 1"/>
    <w:basedOn w:val="Normal"/>
    <w:next w:val="Normal"/>
    <w:link w:val="Heading1Char"/>
    <w:uiPriority w:val="9"/>
    <w:qFormat/>
    <w:rsid w:val="00B46F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E3"/>
  </w:style>
  <w:style w:type="paragraph" w:styleId="Footer">
    <w:name w:val="footer"/>
    <w:basedOn w:val="Normal"/>
    <w:link w:val="FooterChar"/>
    <w:uiPriority w:val="99"/>
    <w:unhideWhenUsed/>
    <w:rsid w:val="00964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E3"/>
  </w:style>
  <w:style w:type="character" w:customStyle="1" w:styleId="Heading1Char">
    <w:name w:val="Heading 1 Char"/>
    <w:basedOn w:val="DefaultParagraphFont"/>
    <w:link w:val="Heading1"/>
    <w:uiPriority w:val="9"/>
    <w:rsid w:val="00B46F3F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E3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95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29D"/>
    <w:rPr>
      <w:rFonts w:ascii="Courier" w:eastAsiaTheme="minorEastAsia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B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F4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A9FC25-2C3F-4DBE-9680-97AD9E6C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2017-07-31T09:16:00Z</dcterms:created>
  <dcterms:modified xsi:type="dcterms:W3CDTF">2017-07-31T09:16:00Z</dcterms:modified>
</cp:coreProperties>
</file>