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76" w:rsidRDefault="00E04376" w:rsidP="00E04376">
      <w:pPr>
        <w:pStyle w:val="Zhlav"/>
        <w:spacing w:before="480" w:after="480"/>
        <w:jc w:val="right"/>
      </w:pPr>
      <w:r>
        <w:t xml:space="preserve">Dne </w:t>
      </w:r>
      <w:r w:rsidR="0057387E">
        <w:t>19</w:t>
      </w:r>
      <w:r>
        <w:t xml:space="preserve">. </w:t>
      </w:r>
      <w:r w:rsidR="007E3253">
        <w:t>října</w:t>
      </w:r>
      <w:r>
        <w:t xml:space="preserve"> 2020 </w:t>
      </w:r>
      <w:r w:rsidR="007E3253">
        <w:t>v Českých Budějovicích</w:t>
      </w:r>
    </w:p>
    <w:p w:rsidR="0057387E" w:rsidRDefault="0057387E" w:rsidP="007E325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Nemocnice České Budějovice </w:t>
      </w:r>
      <w:r w:rsidR="005F1A9D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navyšuje rezervní kapacitu pro nemocné s covid-19</w:t>
      </w:r>
    </w:p>
    <w:p w:rsidR="006D2DE6" w:rsidRDefault="006D2DE6" w:rsidP="007E325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Od středy 21. října přistupuje Nemocnice České Budějovice, a.s. k odložení </w:t>
      </w:r>
      <w:r w:rsidR="005F1A9D">
        <w:rPr>
          <w:rFonts w:cstheme="minorHAnsi"/>
          <w:b/>
          <w:bCs/>
          <w:sz w:val="24"/>
          <w:szCs w:val="24"/>
        </w:rPr>
        <w:t xml:space="preserve">veškerých </w:t>
      </w:r>
      <w:r>
        <w:rPr>
          <w:rFonts w:cstheme="minorHAnsi"/>
          <w:b/>
          <w:bCs/>
          <w:sz w:val="24"/>
          <w:szCs w:val="24"/>
        </w:rPr>
        <w:t>ho</w:t>
      </w:r>
      <w:r w:rsidR="008D127E">
        <w:rPr>
          <w:rFonts w:cstheme="minorHAnsi"/>
          <w:b/>
          <w:bCs/>
          <w:sz w:val="24"/>
          <w:szCs w:val="24"/>
        </w:rPr>
        <w:t>spitalizací</w:t>
      </w:r>
      <w:r w:rsidR="005F1A9D" w:rsidRPr="005F1A9D">
        <w:rPr>
          <w:b/>
          <w:bCs/>
          <w:sz w:val="24"/>
        </w:rPr>
        <w:t>, u kterých je to medicínsky bezpečné,</w:t>
      </w:r>
      <w:r w:rsidR="005F1A9D">
        <w:rPr>
          <w:rFonts w:cstheme="minorHAnsi"/>
          <w:b/>
          <w:bCs/>
          <w:sz w:val="24"/>
          <w:szCs w:val="24"/>
        </w:rPr>
        <w:t xml:space="preserve"> a to </w:t>
      </w:r>
      <w:r>
        <w:rPr>
          <w:rFonts w:cstheme="minorHAnsi"/>
          <w:b/>
          <w:bCs/>
          <w:sz w:val="24"/>
          <w:szCs w:val="24"/>
        </w:rPr>
        <w:t xml:space="preserve">do 13. listopadu. </w:t>
      </w:r>
      <w:r w:rsidR="005F1A9D">
        <w:rPr>
          <w:rFonts w:cstheme="minorHAnsi"/>
          <w:b/>
          <w:bCs/>
          <w:sz w:val="24"/>
          <w:szCs w:val="24"/>
        </w:rPr>
        <w:t xml:space="preserve">Cílem tohoto opatření je dále navýšit rezervní kapacitu pro nemocné s covid-19. </w:t>
      </w:r>
      <w:r>
        <w:rPr>
          <w:rFonts w:cstheme="minorHAnsi"/>
          <w:b/>
          <w:bCs/>
          <w:sz w:val="24"/>
          <w:szCs w:val="24"/>
        </w:rPr>
        <w:t xml:space="preserve">Ambulantní péče </w:t>
      </w:r>
      <w:r w:rsidR="005F1A9D">
        <w:rPr>
          <w:rFonts w:cstheme="minorHAnsi"/>
          <w:b/>
          <w:bCs/>
          <w:sz w:val="24"/>
          <w:szCs w:val="24"/>
        </w:rPr>
        <w:t>se toto opatření nyní netýká.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6D2DE6" w:rsidRPr="008D127E" w:rsidRDefault="006D2DE6" w:rsidP="007E3253">
      <w:pPr>
        <w:spacing w:line="276" w:lineRule="auto"/>
        <w:jc w:val="both"/>
        <w:rPr>
          <w:iCs/>
          <w:sz w:val="24"/>
        </w:rPr>
      </w:pPr>
      <w:r w:rsidRPr="007E0DA2">
        <w:rPr>
          <w:i/>
          <w:iCs/>
          <w:sz w:val="24"/>
        </w:rPr>
        <w:t xml:space="preserve"> </w:t>
      </w:r>
      <w:r w:rsidR="007E3253" w:rsidRPr="007E0DA2">
        <w:rPr>
          <w:i/>
          <w:iCs/>
          <w:sz w:val="24"/>
        </w:rPr>
        <w:t>„</w:t>
      </w:r>
      <w:r>
        <w:rPr>
          <w:i/>
          <w:iCs/>
          <w:sz w:val="24"/>
        </w:rPr>
        <w:t>O odložení konkrétních typů výkonů rozhoduje vždy primář oddělení.</w:t>
      </w:r>
      <w:r w:rsidR="005F1A9D">
        <w:rPr>
          <w:i/>
          <w:iCs/>
          <w:sz w:val="24"/>
        </w:rPr>
        <w:t xml:space="preserve"> </w:t>
      </w:r>
      <w:r w:rsidR="005F1A9D" w:rsidRPr="005F1A9D">
        <w:rPr>
          <w:i/>
          <w:iCs/>
          <w:sz w:val="24"/>
        </w:rPr>
        <w:t>Opatření se netýká léčby akutních onemocnění a onemocnění, jejichž odklad by mohl vést k poškození zdraví pacientů (např. onkologická léčba).</w:t>
      </w:r>
      <w:r>
        <w:rPr>
          <w:i/>
          <w:iCs/>
          <w:sz w:val="24"/>
        </w:rPr>
        <w:t xml:space="preserve"> Pacienty, jejichž zákrok byl odložen, vyrozumí telefonicky či emailem personál naší nemocnice. Od pondělí 19. října jsme</w:t>
      </w:r>
      <w:r w:rsidR="008D127E">
        <w:rPr>
          <w:i/>
          <w:iCs/>
          <w:sz w:val="24"/>
        </w:rPr>
        <w:t xml:space="preserve"> také </w:t>
      </w:r>
      <w:r>
        <w:rPr>
          <w:i/>
          <w:iCs/>
          <w:sz w:val="24"/>
        </w:rPr>
        <w:t>uzavřeli druhé výdejní místo Lékárny pro veřejnost v ul. L. B. Schneidera.</w:t>
      </w:r>
      <w:r w:rsidR="008D127E">
        <w:rPr>
          <w:i/>
          <w:iCs/>
          <w:sz w:val="24"/>
        </w:rPr>
        <w:t xml:space="preserve"> Děkuji zaměstnancům všech profesí a ještě více těm, kteří se aktivně podílejí na zvládnutí </w:t>
      </w:r>
      <w:proofErr w:type="spellStart"/>
      <w:r w:rsidR="008D127E">
        <w:rPr>
          <w:i/>
          <w:iCs/>
          <w:sz w:val="24"/>
        </w:rPr>
        <w:t>covidové</w:t>
      </w:r>
      <w:proofErr w:type="spellEnd"/>
      <w:r w:rsidR="008D127E">
        <w:rPr>
          <w:i/>
          <w:iCs/>
          <w:sz w:val="24"/>
        </w:rPr>
        <w:t xml:space="preserve"> situace,“</w:t>
      </w:r>
      <w:r w:rsidR="008D127E">
        <w:rPr>
          <w:iCs/>
          <w:sz w:val="24"/>
        </w:rPr>
        <w:t xml:space="preserve"> uvedl předseda představenstva Nemocnice České Budějovice, a.s. MUDr. Ing. Michal Šnorek, Ph.D.</w:t>
      </w:r>
    </w:p>
    <w:p w:rsidR="007E3253" w:rsidRDefault="007E3253" w:rsidP="007E3253"/>
    <w:p w:rsidR="007E3253" w:rsidRPr="00CA14BB" w:rsidRDefault="007E3253" w:rsidP="00D90DE5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sz w:val="24"/>
          <w:szCs w:val="24"/>
        </w:rPr>
      </w:pPr>
    </w:p>
    <w:sectPr w:rsidR="007E3253" w:rsidRPr="00CA14BB" w:rsidSect="00FF7437">
      <w:headerReference w:type="default" r:id="rId6"/>
      <w:foot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38" w:rsidRDefault="00EC6438">
      <w:pPr>
        <w:spacing w:after="0" w:line="240" w:lineRule="auto"/>
      </w:pPr>
      <w:r>
        <w:separator/>
      </w:r>
    </w:p>
  </w:endnote>
  <w:endnote w:type="continuationSeparator" w:id="0">
    <w:p w:rsidR="00EC6438" w:rsidRDefault="00E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2510AC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FF7437" w:rsidRDefault="002510AC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2510AC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2510AC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38" w:rsidRDefault="00EC6438">
      <w:pPr>
        <w:spacing w:after="0" w:line="240" w:lineRule="auto"/>
      </w:pPr>
      <w:r>
        <w:separator/>
      </w:r>
    </w:p>
  </w:footnote>
  <w:footnote w:type="continuationSeparator" w:id="0">
    <w:p w:rsidR="00EC6438" w:rsidRDefault="00EC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2510AC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FF7437" w:rsidRDefault="002510AC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376"/>
    <w:rsid w:val="000522D6"/>
    <w:rsid w:val="00057B1C"/>
    <w:rsid w:val="00084FF6"/>
    <w:rsid w:val="000D6231"/>
    <w:rsid w:val="0015487E"/>
    <w:rsid w:val="00167643"/>
    <w:rsid w:val="001B3736"/>
    <w:rsid w:val="00241451"/>
    <w:rsid w:val="002510AC"/>
    <w:rsid w:val="00350F64"/>
    <w:rsid w:val="00361BDA"/>
    <w:rsid w:val="003E5A43"/>
    <w:rsid w:val="003F1113"/>
    <w:rsid w:val="00447820"/>
    <w:rsid w:val="004929A2"/>
    <w:rsid w:val="004C01DA"/>
    <w:rsid w:val="004C5742"/>
    <w:rsid w:val="004C7BDC"/>
    <w:rsid w:val="004F6530"/>
    <w:rsid w:val="0057387E"/>
    <w:rsid w:val="005F1A9D"/>
    <w:rsid w:val="00636CE7"/>
    <w:rsid w:val="00672541"/>
    <w:rsid w:val="0067720E"/>
    <w:rsid w:val="006D2DE6"/>
    <w:rsid w:val="006E0616"/>
    <w:rsid w:val="007B47A3"/>
    <w:rsid w:val="007E3253"/>
    <w:rsid w:val="008D127E"/>
    <w:rsid w:val="00932850"/>
    <w:rsid w:val="009432D5"/>
    <w:rsid w:val="009753F9"/>
    <w:rsid w:val="009C19FB"/>
    <w:rsid w:val="00A34355"/>
    <w:rsid w:val="00AE0BBF"/>
    <w:rsid w:val="00B51E81"/>
    <w:rsid w:val="00B556B0"/>
    <w:rsid w:val="00BB0014"/>
    <w:rsid w:val="00CA14BB"/>
    <w:rsid w:val="00D90DE5"/>
    <w:rsid w:val="00E04376"/>
    <w:rsid w:val="00E30C32"/>
    <w:rsid w:val="00EC6438"/>
    <w:rsid w:val="00F024AD"/>
    <w:rsid w:val="00FC180D"/>
    <w:rsid w:val="00FC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76"/>
  </w:style>
  <w:style w:type="paragraph" w:styleId="Zpat">
    <w:name w:val="footer"/>
    <w:basedOn w:val="Normln"/>
    <w:link w:val="ZpatChar"/>
    <w:uiPriority w:val="99"/>
    <w:unhideWhenUsed/>
    <w:rsid w:val="00E0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76"/>
  </w:style>
  <w:style w:type="paragraph" w:styleId="Bezmezer">
    <w:name w:val="No Spacing"/>
    <w:uiPriority w:val="1"/>
    <w:qFormat/>
    <w:rsid w:val="00E043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43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2</cp:revision>
  <cp:lastPrinted>2020-10-12T10:42:00Z</cp:lastPrinted>
  <dcterms:created xsi:type="dcterms:W3CDTF">2020-10-19T10:12:00Z</dcterms:created>
  <dcterms:modified xsi:type="dcterms:W3CDTF">2020-10-19T10:12:00Z</dcterms:modified>
</cp:coreProperties>
</file>