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2" w:rsidRDefault="00F164D2">
      <w:pPr>
        <w:pStyle w:val="Zhlav"/>
        <w:spacing w:before="480" w:after="480"/>
        <w:jc w:val="right"/>
      </w:pPr>
      <w:r>
        <w:t xml:space="preserve">Dne </w:t>
      </w:r>
      <w:r w:rsidR="0028573F">
        <w:t>3</w:t>
      </w:r>
      <w:r>
        <w:t xml:space="preserve">. </w:t>
      </w:r>
      <w:r w:rsidR="0028573F">
        <w:t>prosince 2019</w:t>
      </w:r>
      <w:r>
        <w:t xml:space="preserve"> v Českých Budějovicích</w:t>
      </w:r>
    </w:p>
    <w:p w:rsidR="00AA4172" w:rsidRDefault="00A52344">
      <w:pPr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Jihočeské nemocnice opět slaví úspěchy. </w:t>
      </w:r>
      <w:r w:rsidR="00BE20D8">
        <w:rPr>
          <w:b/>
          <w:sz w:val="36"/>
          <w:szCs w:val="24"/>
        </w:rPr>
        <w:t>Absolutním vítězem soutěže Nemocnice ČR 2019 je Nemocnice Strakonice, a.s.</w:t>
      </w:r>
    </w:p>
    <w:p w:rsidR="00F86C0A" w:rsidRDefault="00A52344" w:rsidP="00A52344">
      <w:pPr>
        <w:jc w:val="both"/>
        <w:rPr>
          <w:b/>
          <w:szCs w:val="24"/>
        </w:rPr>
      </w:pPr>
      <w:r>
        <w:rPr>
          <w:b/>
          <w:szCs w:val="24"/>
        </w:rPr>
        <w:t>Jihočeské nemocnice stále patří k ab</w:t>
      </w:r>
      <w:bookmarkStart w:id="0" w:name="_GoBack"/>
      <w:bookmarkEnd w:id="0"/>
      <w:r>
        <w:rPr>
          <w:b/>
          <w:szCs w:val="24"/>
        </w:rPr>
        <w:t xml:space="preserve">solutní špičce tuzemského zdravotnictví. Mimo jiné o tom svědčí i úspěchy v prestižním projektu Nemocnice roku, </w:t>
      </w:r>
      <w:r w:rsidR="00F164D2">
        <w:rPr>
          <w:b/>
          <w:szCs w:val="24"/>
        </w:rPr>
        <w:t>který pořádá nezisková organizace HealthCare Institute</w:t>
      </w:r>
      <w:r w:rsidR="00F86C0A">
        <w:rPr>
          <w:b/>
          <w:szCs w:val="24"/>
        </w:rPr>
        <w:t xml:space="preserve">. </w:t>
      </w:r>
      <w:r w:rsidR="00BE20D8">
        <w:rPr>
          <w:b/>
          <w:szCs w:val="24"/>
        </w:rPr>
        <w:t>Absolutním vítězem této soutěže se v roce 2019 stala Nemocnice Strakonice, a.s</w:t>
      </w:r>
      <w:r>
        <w:rPr>
          <w:b/>
          <w:szCs w:val="24"/>
        </w:rPr>
        <w:t xml:space="preserve">. </w:t>
      </w:r>
      <w:r w:rsidR="00BE20D8">
        <w:rPr>
          <w:b/>
          <w:szCs w:val="24"/>
        </w:rPr>
        <w:t xml:space="preserve">V kategorii Finanční zdraví absolutní vítěz zvítězila Nemocnice České Budějovice, a.s. Obhájila tak své prvenství z loňského roku. </w:t>
      </w:r>
    </w:p>
    <w:p w:rsidR="00490512" w:rsidRDefault="00BE20D8">
      <w:pPr>
        <w:jc w:val="both"/>
        <w:rPr>
          <w:rFonts w:cstheme="minorHAnsi"/>
        </w:rPr>
      </w:pPr>
      <w:r>
        <w:rPr>
          <w:rFonts w:cstheme="minorHAnsi"/>
        </w:rPr>
        <w:t>Nemocnice Strakonice, a.s. vyhrála i kategorii z pohledu zaměstnanců. Další jihočeská nemocnice, Nemocnice Písek, a.s. se umístila v kategorii Absolutní vítěz Nemocnice ČR 2019 na 5. místě.</w:t>
      </w:r>
    </w:p>
    <w:p w:rsidR="00BE20D8" w:rsidRDefault="00490512">
      <w:pPr>
        <w:jc w:val="both"/>
        <w:rPr>
          <w:rFonts w:cstheme="minorHAnsi"/>
        </w:rPr>
      </w:pPr>
      <w:r w:rsidRPr="00E84D00">
        <w:rPr>
          <w:rFonts w:cstheme="minorHAnsi"/>
          <w:i/>
        </w:rPr>
        <w:t>„Absolutním vítězem jsme podruhé po deseti letech. Dlouhodobě za velmi kvalitní podpory všech zaměstnanců</w:t>
      </w:r>
      <w:r w:rsidR="00B45320">
        <w:rPr>
          <w:rFonts w:cstheme="minorHAnsi"/>
          <w:i/>
        </w:rPr>
        <w:t xml:space="preserve"> naší nemocnice</w:t>
      </w:r>
      <w:r w:rsidRPr="00E84D00">
        <w:rPr>
          <w:rFonts w:cstheme="minorHAnsi"/>
          <w:i/>
        </w:rPr>
        <w:t xml:space="preserve"> budujeme komfortní a maximálně profesionální prostředí, ve kterém se naši pacienti cítí dobře, můžeme jim poskytovat tu nejlepší péči a zároveň jsou spokojeni i naši zaměstnanci, kterým tímto velmi děkuji za jejich práci</w:t>
      </w:r>
      <w:r w:rsidR="00B45320">
        <w:rPr>
          <w:rFonts w:cstheme="minorHAnsi"/>
          <w:i/>
        </w:rPr>
        <w:t>,</w:t>
      </w:r>
      <w:r>
        <w:rPr>
          <w:rFonts w:cstheme="minorHAnsi"/>
        </w:rPr>
        <w:t xml:space="preserve">“ </w:t>
      </w:r>
      <w:r w:rsidR="00E84D00">
        <w:rPr>
          <w:rFonts w:cstheme="minorHAnsi"/>
        </w:rPr>
        <w:t>říká předseda představenstva Nemocnice Strakonice, a.s. MUDr. Bc. Tomáš Fiala, MBA.</w:t>
      </w:r>
    </w:p>
    <w:p w:rsidR="00B45320" w:rsidRDefault="00B45320">
      <w:pPr>
        <w:jc w:val="both"/>
        <w:rPr>
          <w:rFonts w:cstheme="minorHAnsi"/>
        </w:rPr>
      </w:pPr>
      <w:r>
        <w:rPr>
          <w:rFonts w:cstheme="minorHAnsi"/>
        </w:rPr>
        <w:t>Nemocnice České Budějovice, a.s. se stala dva roky po sobě absolutním vítězem kategorie Finanční zdraví. „</w:t>
      </w:r>
      <w:r w:rsidRPr="00B45320">
        <w:rPr>
          <w:rFonts w:cstheme="minorHAnsi"/>
          <w:i/>
        </w:rPr>
        <w:t>Letošní obhajoby loňského vítězství si velmi vážíme. Je to důležitý signál pro naše pacienty i naše zaměstnance a zároveň obrovská výzva do příštích let,“</w:t>
      </w:r>
      <w:r>
        <w:rPr>
          <w:rFonts w:cstheme="minorHAnsi"/>
        </w:rPr>
        <w:t xml:space="preserve"> doplnil předseda představenstva Nemocnice České Budějovice, a.s. MUDr. Ing. Michal Šnorek, Ph.D. </w:t>
      </w:r>
    </w:p>
    <w:p w:rsidR="00A52344" w:rsidRDefault="00BE20D8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A52344">
        <w:rPr>
          <w:rFonts w:cstheme="minorHAnsi"/>
          <w:i/>
        </w:rPr>
        <w:t xml:space="preserve">„V projektu Nemocnice roku se naše jihočeské nemocnice každoročně umísťují mezi nejlepšími, na což jsme moc pyšní. Pro vedení a zaměstnance nemocnic je to </w:t>
      </w:r>
      <w:r w:rsidR="008A042A">
        <w:rPr>
          <w:rFonts w:cstheme="minorHAnsi"/>
          <w:i/>
        </w:rPr>
        <w:t>cenná</w:t>
      </w:r>
      <w:r w:rsidR="00A52344">
        <w:rPr>
          <w:rFonts w:cstheme="minorHAnsi"/>
          <w:i/>
        </w:rPr>
        <w:t xml:space="preserve"> zpětná vazba a pro pacienty skvělá zpráva,</w:t>
      </w:r>
      <w:r w:rsidR="008A042A">
        <w:rPr>
          <w:rFonts w:cstheme="minorHAnsi"/>
          <w:i/>
        </w:rPr>
        <w:t xml:space="preserve">“ </w:t>
      </w:r>
      <w:r w:rsidR="008A042A" w:rsidRPr="008A042A">
        <w:rPr>
          <w:rFonts w:cstheme="minorHAnsi"/>
          <w:iCs/>
        </w:rPr>
        <w:t>uvádí hejtmanka Jihočeského kraje Mgr. Ivana Stráská.</w:t>
      </w:r>
      <w:r w:rsidR="00A52344">
        <w:rPr>
          <w:rFonts w:cstheme="minorHAnsi"/>
          <w:i/>
        </w:rPr>
        <w:t xml:space="preserve"> </w:t>
      </w:r>
    </w:p>
    <w:p w:rsidR="00AA4172" w:rsidRDefault="008A042A" w:rsidP="008A042A">
      <w:pPr>
        <w:jc w:val="both"/>
        <w:rPr>
          <w:rFonts w:cstheme="minorHAnsi"/>
          <w:szCs w:val="28"/>
        </w:rPr>
      </w:pPr>
      <w:r w:rsidRPr="008A042A">
        <w:rPr>
          <w:rFonts w:cstheme="minorHAnsi"/>
          <w:i/>
        </w:rPr>
        <w:t xml:space="preserve">„Filozofií jihočeských nemocnic je neustále zlepšovat péči o pacienty, </w:t>
      </w:r>
      <w:r w:rsidR="00F164D2" w:rsidRPr="008A042A">
        <w:rPr>
          <w:rFonts w:cstheme="minorHAnsi"/>
          <w:i/>
        </w:rPr>
        <w:t>mít spokojené zaměstnance, modernizovat vybavení a zisk investovat zpět do svého dalšího rozvoje</w:t>
      </w:r>
      <w:r w:rsidRPr="008A042A">
        <w:rPr>
          <w:rFonts w:cstheme="minorHAnsi"/>
          <w:i/>
        </w:rPr>
        <w:t>,</w:t>
      </w:r>
      <w:r w:rsidR="00F164D2" w:rsidRPr="008A042A">
        <w:rPr>
          <w:rFonts w:cstheme="minorHAnsi"/>
          <w:i/>
          <w:szCs w:val="28"/>
        </w:rPr>
        <w:t>“</w:t>
      </w:r>
      <w:r w:rsidR="00F164D2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dodává</w:t>
      </w:r>
      <w:r w:rsidR="00F164D2">
        <w:rPr>
          <w:rFonts w:cstheme="minorHAnsi"/>
          <w:szCs w:val="28"/>
        </w:rPr>
        <w:t xml:space="preserve"> předsedkyně holdingu Jihočeské nemocnice MUDr. Zuzana Roithová, MBA.</w:t>
      </w:r>
    </w:p>
    <w:p w:rsidR="00AA4172" w:rsidRDefault="00F164D2">
      <w:pPr>
        <w:jc w:val="both"/>
        <w:rPr>
          <w:szCs w:val="24"/>
        </w:rPr>
      </w:pPr>
      <w:r>
        <w:rPr>
          <w:rFonts w:cstheme="minorHAnsi"/>
          <w:szCs w:val="28"/>
        </w:rPr>
        <w:t xml:space="preserve">V projektu </w:t>
      </w:r>
      <w:r w:rsidR="008A042A">
        <w:rPr>
          <w:rFonts w:cstheme="minorHAnsi"/>
          <w:szCs w:val="28"/>
        </w:rPr>
        <w:t xml:space="preserve">Nemocnice roku </w:t>
      </w:r>
      <w:r>
        <w:rPr>
          <w:rFonts w:cstheme="minorHAnsi"/>
          <w:szCs w:val="28"/>
        </w:rPr>
        <w:t xml:space="preserve">se hodnotí finanční zdraví, spokojenost </w:t>
      </w:r>
      <w:r>
        <w:rPr>
          <w:lang w:eastAsia="cs-CZ"/>
        </w:rPr>
        <w:t xml:space="preserve">hospitalizovaných pacientů, spokojenost ambulantních pacientů a spokojenost zaměstnanců. </w:t>
      </w:r>
      <w:r>
        <w:rPr>
          <w:i/>
          <w:lang w:eastAsia="cs-CZ"/>
        </w:rPr>
        <w:t>„</w:t>
      </w:r>
      <w:r w:rsidR="008A042A">
        <w:rPr>
          <w:i/>
          <w:szCs w:val="24"/>
        </w:rPr>
        <w:t>Z úspěchu v tomto projektu máme velkou radost, je to prestiž a pro nás zároveň další</w:t>
      </w:r>
      <w:r>
        <w:rPr>
          <w:i/>
          <w:szCs w:val="24"/>
        </w:rPr>
        <w:t xml:space="preserve"> motivace pokračovat v úspěšné cestě dál,“</w:t>
      </w:r>
      <w:r>
        <w:rPr>
          <w:szCs w:val="24"/>
        </w:rPr>
        <w:t xml:space="preserve"> říká člen představenstva Jihočeských nemocnic Ing. Michal Čarvaš, MBA</w:t>
      </w:r>
      <w:r w:rsidR="00BE20D8">
        <w:rPr>
          <w:szCs w:val="24"/>
        </w:rPr>
        <w:t>.</w:t>
      </w:r>
    </w:p>
    <w:p w:rsidR="00BE20D8" w:rsidRDefault="00BE20D8">
      <w:pPr>
        <w:jc w:val="both"/>
        <w:rPr>
          <w:szCs w:val="24"/>
        </w:rPr>
      </w:pPr>
      <w:r w:rsidRPr="00BE20D8">
        <w:rPr>
          <w:szCs w:val="24"/>
        </w:rPr>
        <w:t>14. ročník celostátního projektu "Nemocnice ČR 2019</w:t>
      </w:r>
      <w:r w:rsidR="00490512">
        <w:rPr>
          <w:szCs w:val="24"/>
        </w:rPr>
        <w:t xml:space="preserve">“ </w:t>
      </w:r>
      <w:r>
        <w:rPr>
          <w:szCs w:val="24"/>
        </w:rPr>
        <w:t xml:space="preserve">se uskutečnil v úterý 3. prosince v Congress hotelu Clarion v pražských Vysočanech. </w:t>
      </w:r>
    </w:p>
    <w:p w:rsidR="00BE20D8" w:rsidRPr="00BE20D8" w:rsidRDefault="00BE20D8">
      <w:pPr>
        <w:jc w:val="both"/>
        <w:rPr>
          <w:lang w:eastAsia="cs-CZ"/>
        </w:rPr>
      </w:pPr>
    </w:p>
    <w:sectPr w:rsidR="00BE20D8" w:rsidRPr="00BE20D8" w:rsidSect="00AA417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A1" w:rsidRDefault="00C74BA1">
      <w:pPr>
        <w:spacing w:after="0" w:line="240" w:lineRule="auto"/>
      </w:pPr>
      <w:r>
        <w:separator/>
      </w:r>
    </w:p>
  </w:endnote>
  <w:endnote w:type="continuationSeparator" w:id="0">
    <w:p w:rsidR="00C74BA1" w:rsidRDefault="00C7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72" w:rsidRDefault="00F164D2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AA4172" w:rsidRDefault="00F164D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AA4172" w:rsidRDefault="00F164D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AA4172" w:rsidRDefault="00F164D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A1" w:rsidRDefault="00C74BA1">
      <w:pPr>
        <w:spacing w:after="0" w:line="240" w:lineRule="auto"/>
      </w:pPr>
      <w:r>
        <w:separator/>
      </w:r>
    </w:p>
  </w:footnote>
  <w:footnote w:type="continuationSeparator" w:id="0">
    <w:p w:rsidR="00C74BA1" w:rsidRDefault="00C7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72" w:rsidRDefault="00F164D2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AA4172" w:rsidRDefault="00F164D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172"/>
    <w:rsid w:val="00116CC9"/>
    <w:rsid w:val="001F14DE"/>
    <w:rsid w:val="00236135"/>
    <w:rsid w:val="0028573F"/>
    <w:rsid w:val="00490512"/>
    <w:rsid w:val="00644586"/>
    <w:rsid w:val="007F73F9"/>
    <w:rsid w:val="008A042A"/>
    <w:rsid w:val="008B166F"/>
    <w:rsid w:val="00A52344"/>
    <w:rsid w:val="00AA4172"/>
    <w:rsid w:val="00AE58EF"/>
    <w:rsid w:val="00B45320"/>
    <w:rsid w:val="00B91E59"/>
    <w:rsid w:val="00BE20D8"/>
    <w:rsid w:val="00C729FD"/>
    <w:rsid w:val="00C74BA1"/>
    <w:rsid w:val="00D94850"/>
    <w:rsid w:val="00DF5644"/>
    <w:rsid w:val="00E84D00"/>
    <w:rsid w:val="00F02B1B"/>
    <w:rsid w:val="00F164D2"/>
    <w:rsid w:val="00F7122E"/>
    <w:rsid w:val="00F8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172"/>
  </w:style>
  <w:style w:type="paragraph" w:styleId="Nadpis1">
    <w:name w:val="heading 1"/>
    <w:basedOn w:val="Normln"/>
    <w:next w:val="Normln"/>
    <w:link w:val="Nadpis1Char"/>
    <w:uiPriority w:val="9"/>
    <w:qFormat/>
    <w:rsid w:val="00AA417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172"/>
  </w:style>
  <w:style w:type="paragraph" w:styleId="Zpat">
    <w:name w:val="footer"/>
    <w:basedOn w:val="Normln"/>
    <w:link w:val="ZpatChar"/>
    <w:uiPriority w:val="99"/>
    <w:unhideWhenUsed/>
    <w:rsid w:val="00AA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172"/>
  </w:style>
  <w:style w:type="character" w:customStyle="1" w:styleId="Nadpis1Char">
    <w:name w:val="Nadpis 1 Char"/>
    <w:basedOn w:val="Standardnpsmoodstavce"/>
    <w:link w:val="Nadpis1"/>
    <w:uiPriority w:val="9"/>
    <w:rsid w:val="00AA417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A41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417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4172"/>
    <w:rPr>
      <w:b/>
      <w:bCs/>
    </w:rPr>
  </w:style>
  <w:style w:type="paragraph" w:styleId="Bezmezer">
    <w:name w:val="No Spacing"/>
    <w:uiPriority w:val="1"/>
    <w:qFormat/>
    <w:rsid w:val="00AA4172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AA4172"/>
  </w:style>
  <w:style w:type="paragraph" w:styleId="FormtovanvHTML">
    <w:name w:val="HTML Preformatted"/>
    <w:basedOn w:val="Normln"/>
    <w:link w:val="FormtovanvHTMLChar"/>
    <w:uiPriority w:val="99"/>
    <w:unhideWhenUsed/>
    <w:rsid w:val="00AA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A417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99AEE-3FF2-4E74-B079-F9FB72E6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Veronika Dubská</cp:lastModifiedBy>
  <cp:revision>2</cp:revision>
  <cp:lastPrinted>2016-05-31T12:14:00Z</cp:lastPrinted>
  <dcterms:created xsi:type="dcterms:W3CDTF">2019-12-04T09:17:00Z</dcterms:created>
  <dcterms:modified xsi:type="dcterms:W3CDTF">2019-12-04T09:17:00Z</dcterms:modified>
</cp:coreProperties>
</file>